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DC04A" w14:textId="14B8B495" w:rsidR="00FF3332" w:rsidRDefault="00B81A6C">
      <w:r>
        <w:rPr>
          <w:noProof/>
        </w:rPr>
        <w:drawing>
          <wp:inline distT="0" distB="0" distL="0" distR="0" wp14:anchorId="1F56BCBF" wp14:editId="5470A9A4">
            <wp:extent cx="2362200" cy="1028700"/>
            <wp:effectExtent l="0" t="0" r="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47773" w14:textId="1997220D" w:rsidR="00B81A6C" w:rsidRDefault="00B81A6C"/>
    <w:p w14:paraId="56020F72" w14:textId="28176BE2" w:rsidR="00B81A6C" w:rsidRDefault="00B81A6C"/>
    <w:p w14:paraId="0DE02689" w14:textId="1891421C" w:rsidR="004A1EA8" w:rsidRPr="00B66B26" w:rsidRDefault="00B66B26">
      <w:pPr>
        <w:rPr>
          <w:rFonts w:cstheme="minorHAnsi"/>
          <w:sz w:val="24"/>
          <w:szCs w:val="24"/>
        </w:rPr>
      </w:pPr>
      <w:r w:rsidRPr="00B66B26">
        <w:rPr>
          <w:rFonts w:cstheme="minorHAnsi"/>
          <w:sz w:val="24"/>
          <w:szCs w:val="24"/>
        </w:rPr>
        <w:t>T</w:t>
      </w:r>
      <w:r w:rsidR="00B81A6C" w:rsidRPr="00B66B26">
        <w:rPr>
          <w:rFonts w:cstheme="minorHAnsi"/>
          <w:sz w:val="24"/>
          <w:szCs w:val="24"/>
        </w:rPr>
        <w:t xml:space="preserve">he </w:t>
      </w:r>
      <w:r w:rsidR="00B81A6C" w:rsidRPr="00B66B26">
        <w:rPr>
          <w:rFonts w:cstheme="minorHAnsi"/>
          <w:b/>
          <w:bCs/>
          <w:sz w:val="24"/>
          <w:szCs w:val="24"/>
        </w:rPr>
        <w:t>Transparency in Coverage Rule</w:t>
      </w:r>
      <w:r w:rsidRPr="00B66B26">
        <w:rPr>
          <w:rFonts w:cstheme="minorHAnsi"/>
          <w:sz w:val="24"/>
          <w:szCs w:val="24"/>
        </w:rPr>
        <w:t xml:space="preserve"> </w:t>
      </w:r>
      <w:r w:rsidRPr="00B66B26">
        <w:rPr>
          <w:rFonts w:cstheme="minorHAnsi"/>
          <w:color w:val="333333"/>
          <w:sz w:val="24"/>
          <w:szCs w:val="24"/>
        </w:rPr>
        <w:t>requires health insurers</w:t>
      </w:r>
      <w:r w:rsidRPr="00B66B26">
        <w:rPr>
          <w:rFonts w:cstheme="minorHAnsi"/>
          <w:color w:val="333333"/>
          <w:sz w:val="24"/>
          <w:szCs w:val="24"/>
        </w:rPr>
        <w:t xml:space="preserve">, </w:t>
      </w:r>
      <w:r w:rsidRPr="00B66B26">
        <w:rPr>
          <w:rFonts w:cstheme="minorHAnsi"/>
          <w:color w:val="333333"/>
          <w:sz w:val="24"/>
          <w:szCs w:val="24"/>
        </w:rPr>
        <w:t xml:space="preserve">group health plans, </w:t>
      </w:r>
      <w:r w:rsidRPr="00B66B26">
        <w:rPr>
          <w:rFonts w:cstheme="minorHAnsi"/>
          <w:color w:val="333333"/>
          <w:sz w:val="24"/>
          <w:szCs w:val="24"/>
        </w:rPr>
        <w:t xml:space="preserve">and </w:t>
      </w:r>
      <w:r w:rsidRPr="00B66B26">
        <w:rPr>
          <w:rFonts w:cstheme="minorHAnsi"/>
          <w:color w:val="333333"/>
          <w:sz w:val="24"/>
          <w:szCs w:val="24"/>
        </w:rPr>
        <w:t>self-funded clients to provide cost-sharing data to consumers.</w:t>
      </w:r>
      <w:r w:rsidRPr="00B66B26">
        <w:rPr>
          <w:rFonts w:cstheme="minorHAnsi"/>
          <w:color w:val="333333"/>
          <w:sz w:val="24"/>
          <w:szCs w:val="24"/>
        </w:rPr>
        <w:t xml:space="preserve">  To comply with this Rule, </w:t>
      </w:r>
      <w:r w:rsidR="00B81A6C" w:rsidRPr="00B66B26">
        <w:rPr>
          <w:rFonts w:cstheme="minorHAnsi"/>
          <w:sz w:val="24"/>
          <w:szCs w:val="24"/>
        </w:rPr>
        <w:t xml:space="preserve">machine-readable files </w:t>
      </w:r>
      <w:r w:rsidR="004A1EA8" w:rsidRPr="00B66B26">
        <w:rPr>
          <w:rFonts w:cstheme="minorHAnsi"/>
          <w:sz w:val="24"/>
          <w:szCs w:val="24"/>
        </w:rPr>
        <w:t>(MRFs) are being made available to members of the St Raphael Health Plan.  UnitedHealthcare creates and publishes the</w:t>
      </w:r>
      <w:r>
        <w:rPr>
          <w:rFonts w:cstheme="minorHAnsi"/>
          <w:sz w:val="24"/>
          <w:szCs w:val="24"/>
        </w:rPr>
        <w:t xml:space="preserve">se files </w:t>
      </w:r>
      <w:r w:rsidR="004A1EA8" w:rsidRPr="00B66B26">
        <w:rPr>
          <w:rFonts w:cstheme="minorHAnsi"/>
          <w:sz w:val="24"/>
          <w:szCs w:val="24"/>
        </w:rPr>
        <w:t xml:space="preserve">which are updated monthly and may be accessed at the following link:  </w:t>
      </w:r>
      <w:hyperlink r:id="rId5" w:history="1">
        <w:r w:rsidR="004A1EA8" w:rsidRPr="00B66B26">
          <w:rPr>
            <w:rStyle w:val="Hyperlink"/>
            <w:rFonts w:cstheme="minorHAnsi"/>
            <w:sz w:val="24"/>
            <w:szCs w:val="24"/>
          </w:rPr>
          <w:t>https://transparency-in-co</w:t>
        </w:r>
        <w:r w:rsidR="004A1EA8" w:rsidRPr="00B66B26">
          <w:rPr>
            <w:rStyle w:val="Hyperlink"/>
            <w:rFonts w:cstheme="minorHAnsi"/>
            <w:sz w:val="24"/>
            <w:szCs w:val="24"/>
          </w:rPr>
          <w:t>v</w:t>
        </w:r>
        <w:r w:rsidR="004A1EA8" w:rsidRPr="00B66B26">
          <w:rPr>
            <w:rStyle w:val="Hyperlink"/>
            <w:rFonts w:cstheme="minorHAnsi"/>
            <w:sz w:val="24"/>
            <w:szCs w:val="24"/>
          </w:rPr>
          <w:t>erage.uhc.com/</w:t>
        </w:r>
      </w:hyperlink>
      <w:r w:rsidR="004A1EA8" w:rsidRPr="00B66B26">
        <w:rPr>
          <w:rFonts w:cstheme="minorHAnsi"/>
          <w:sz w:val="24"/>
          <w:szCs w:val="24"/>
        </w:rPr>
        <w:t xml:space="preserve">. </w:t>
      </w:r>
    </w:p>
    <w:p w14:paraId="1E24DC83" w14:textId="77777777" w:rsidR="004A1EA8" w:rsidRPr="00B66B26" w:rsidRDefault="004A1EA8">
      <w:pPr>
        <w:rPr>
          <w:rFonts w:cstheme="minorHAnsi"/>
          <w:sz w:val="24"/>
          <w:szCs w:val="24"/>
        </w:rPr>
      </w:pPr>
    </w:p>
    <w:p w14:paraId="2D1489A0" w14:textId="042579BA" w:rsidR="004A1EA8" w:rsidRPr="00B66B26" w:rsidRDefault="004A1EA8">
      <w:pPr>
        <w:rPr>
          <w:rFonts w:cstheme="minorHAnsi"/>
          <w:sz w:val="24"/>
          <w:szCs w:val="24"/>
        </w:rPr>
      </w:pPr>
      <w:r w:rsidRPr="00B66B26">
        <w:rPr>
          <w:rFonts w:cstheme="minorHAnsi"/>
          <w:sz w:val="24"/>
          <w:szCs w:val="24"/>
        </w:rPr>
        <w:t xml:space="preserve">For more information, </w:t>
      </w:r>
      <w:r w:rsidR="00B66B26">
        <w:rPr>
          <w:rFonts w:cstheme="minorHAnsi"/>
          <w:sz w:val="24"/>
          <w:szCs w:val="24"/>
        </w:rPr>
        <w:t xml:space="preserve">please </w:t>
      </w:r>
      <w:r w:rsidRPr="00B66B26">
        <w:rPr>
          <w:rFonts w:cstheme="minorHAnsi"/>
          <w:sz w:val="24"/>
          <w:szCs w:val="24"/>
        </w:rPr>
        <w:t xml:space="preserve">refer to the </w:t>
      </w:r>
      <w:hyperlink r:id="rId6" w:history="1">
        <w:r w:rsidR="00B66B26" w:rsidRPr="00B66B26">
          <w:rPr>
            <w:rStyle w:val="Hyperlink"/>
            <w:rFonts w:cstheme="minorHAnsi"/>
            <w:sz w:val="24"/>
            <w:szCs w:val="24"/>
          </w:rPr>
          <w:t>Transparency</w:t>
        </w:r>
        <w:r w:rsidRPr="00B66B26">
          <w:rPr>
            <w:rStyle w:val="Hyperlink"/>
            <w:rFonts w:cstheme="minorHAnsi"/>
            <w:sz w:val="24"/>
            <w:szCs w:val="24"/>
          </w:rPr>
          <w:t xml:space="preserve"> in Coverage </w:t>
        </w:r>
        <w:r w:rsidR="00B66B26" w:rsidRPr="00B66B26">
          <w:rPr>
            <w:rStyle w:val="Hyperlink"/>
            <w:rFonts w:cstheme="minorHAnsi"/>
            <w:sz w:val="24"/>
            <w:szCs w:val="24"/>
          </w:rPr>
          <w:t xml:space="preserve">Rule </w:t>
        </w:r>
        <w:r w:rsidRPr="00B66B26">
          <w:rPr>
            <w:rStyle w:val="Hyperlink"/>
            <w:rFonts w:cstheme="minorHAnsi"/>
            <w:sz w:val="24"/>
            <w:szCs w:val="24"/>
          </w:rPr>
          <w:t>FAQs</w:t>
        </w:r>
      </w:hyperlink>
      <w:r w:rsidRPr="00B66B26">
        <w:rPr>
          <w:rFonts w:cstheme="minorHAnsi"/>
          <w:sz w:val="24"/>
          <w:szCs w:val="24"/>
        </w:rPr>
        <w:t xml:space="preserve"> and the </w:t>
      </w:r>
      <w:hyperlink r:id="rId7" w:history="1">
        <w:r w:rsidRPr="00984864">
          <w:rPr>
            <w:rStyle w:val="Hyperlink"/>
            <w:rFonts w:cstheme="minorHAnsi"/>
            <w:sz w:val="24"/>
            <w:szCs w:val="24"/>
          </w:rPr>
          <w:t>Transparency in Coverage</w:t>
        </w:r>
      </w:hyperlink>
      <w:r w:rsidRPr="00B66B26">
        <w:rPr>
          <w:rFonts w:cstheme="minorHAnsi"/>
          <w:sz w:val="24"/>
          <w:szCs w:val="24"/>
        </w:rPr>
        <w:t xml:space="preserve"> external page on uhc.com.  </w:t>
      </w:r>
    </w:p>
    <w:sectPr w:rsidR="004A1EA8" w:rsidRPr="00B66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6C"/>
    <w:rsid w:val="004A1EA8"/>
    <w:rsid w:val="00984864"/>
    <w:rsid w:val="00B66B26"/>
    <w:rsid w:val="00B81A6C"/>
    <w:rsid w:val="00FF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FA146"/>
  <w15:chartTrackingRefBased/>
  <w15:docId w15:val="{A8CB36F0-0948-45F9-BA93-2EE639D3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1E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EA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66B2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848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hc.com/searchresult?q=transparency%20in%20coverage&amp;start=0&amp;rows=20&amp;fq=lang: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hc.com/content/dam/uhcdotcom/en/HealthReform/PDF/Provisions/reform-external-transparancy-FAQs.pdf" TargetMode="External"/><Relationship Id="rId5" Type="http://schemas.openxmlformats.org/officeDocument/2006/relationships/hyperlink" Target="https://transparency-in-coverage.uhc.com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Wurster</dc:creator>
  <cp:keywords/>
  <dc:description/>
  <cp:lastModifiedBy>Maureen Wurster</cp:lastModifiedBy>
  <cp:revision>1</cp:revision>
  <dcterms:created xsi:type="dcterms:W3CDTF">2022-07-15T20:05:00Z</dcterms:created>
  <dcterms:modified xsi:type="dcterms:W3CDTF">2022-07-15T20:25:00Z</dcterms:modified>
</cp:coreProperties>
</file>