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217A2" w14:textId="7C6FA60B" w:rsidR="00DE17F2" w:rsidRPr="00AE6EF2" w:rsidRDefault="005D593E" w:rsidP="00DE17F2">
      <w:pPr>
        <w:pStyle w:val="Heading1"/>
        <w:spacing w:line="300" w:lineRule="atLeast"/>
        <w:rPr>
          <w:rFonts w:eastAsia="Times New Roman"/>
          <w:lang w:val="es-419"/>
        </w:rPr>
      </w:pPr>
      <w:bookmarkStart w:id="0" w:name="_GoBack"/>
      <w:bookmarkEnd w:id="0"/>
      <w:r w:rsidRPr="00AE6EF2">
        <w:rPr>
          <w:rFonts w:eastAsia="Times New Roman"/>
          <w:lang w:val="es-419"/>
        </w:rPr>
        <w:t xml:space="preserve">Guía sobre la compensación de los empleados durante </w:t>
      </w:r>
      <w:r w:rsidR="00E273A9" w:rsidRPr="00AE6EF2">
        <w:rPr>
          <w:rFonts w:eastAsia="Times New Roman"/>
          <w:lang w:val="es-419"/>
        </w:rPr>
        <w:t xml:space="preserve">los cierres por Coronavirus </w:t>
      </w:r>
    </w:p>
    <w:p w14:paraId="12018B6E" w14:textId="711C6E40" w:rsidR="00DE17F2" w:rsidRPr="00AE6EF2" w:rsidRDefault="00E273A9" w:rsidP="00DE17F2">
      <w:pPr>
        <w:spacing w:line="300" w:lineRule="atLeast"/>
        <w:rPr>
          <w:rFonts w:eastAsia="Times New Roman"/>
          <w:lang w:val="es-419"/>
        </w:rPr>
      </w:pPr>
      <w:r w:rsidRPr="00AE6EF2">
        <w:rPr>
          <w:rFonts w:eastAsia="Times New Roman"/>
          <w:lang w:val="es-419"/>
        </w:rPr>
        <w:t>17 de marzo de 2020</w:t>
      </w:r>
      <w:r w:rsidR="00DE17F2" w:rsidRPr="00AE6EF2">
        <w:rPr>
          <w:rFonts w:eastAsia="Times New Roman"/>
          <w:lang w:val="es-419"/>
        </w:rPr>
        <w:t xml:space="preserve"> -- 11:30 a.m.</w:t>
      </w:r>
    </w:p>
    <w:p w14:paraId="604EABE3"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452514C2" w14:textId="732BD489" w:rsidR="00DE17F2" w:rsidRPr="00AE6EF2" w:rsidRDefault="00E273A9" w:rsidP="00DE17F2">
      <w:pPr>
        <w:spacing w:line="300" w:lineRule="atLeast"/>
        <w:rPr>
          <w:rFonts w:eastAsia="Times New Roman"/>
          <w:lang w:val="es-419"/>
        </w:rPr>
      </w:pPr>
      <w:r w:rsidRPr="00AE6EF2">
        <w:rPr>
          <w:rStyle w:val="Emphasis"/>
          <w:rFonts w:eastAsia="Times New Roman"/>
          <w:b/>
          <w:bCs/>
          <w:lang w:val="es-419"/>
        </w:rPr>
        <w:t xml:space="preserve">Por favor tener en cuenta que estas recomendaciones están al corriente a partir de la fecha arriba referida. Esta es una situación cambiante. Los cambios en las leyes a nivel federal, estatal y local podrían tener un impacto en nuestras recomendaciones en el futuro. Por favor esté al tanto de cualquier versión actualizada de este documento.  </w:t>
      </w:r>
    </w:p>
    <w:p w14:paraId="3A9A2288"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679DE863" w14:textId="4C7F13EC" w:rsidR="00E273A9" w:rsidRPr="00AE6EF2" w:rsidRDefault="00E273A9" w:rsidP="00DE17F2">
      <w:pPr>
        <w:spacing w:line="300" w:lineRule="atLeast"/>
        <w:rPr>
          <w:rFonts w:eastAsia="Times New Roman"/>
          <w:lang w:val="es-419"/>
        </w:rPr>
      </w:pPr>
      <w:r w:rsidRPr="00AE6EF2">
        <w:rPr>
          <w:rFonts w:eastAsia="Times New Roman"/>
          <w:lang w:val="es-419"/>
        </w:rPr>
        <w:t xml:space="preserve">La pandemia del Coronavirus ha afectado grandemente nuestras rutinas normales en nuestras parroquias y escuelas, </w:t>
      </w:r>
      <w:r w:rsidR="00D80BCB" w:rsidRPr="00AE6EF2">
        <w:rPr>
          <w:rFonts w:eastAsia="Times New Roman"/>
          <w:lang w:val="es-419"/>
        </w:rPr>
        <w:t>así como</w:t>
      </w:r>
      <w:r w:rsidRPr="00AE6EF2">
        <w:rPr>
          <w:rFonts w:eastAsia="Times New Roman"/>
          <w:lang w:val="es-419"/>
        </w:rPr>
        <w:t xml:space="preserve"> nuestros calendarios </w:t>
      </w:r>
      <w:r w:rsidR="00D80BCB" w:rsidRPr="00AE6EF2">
        <w:rPr>
          <w:rFonts w:eastAsia="Times New Roman"/>
          <w:lang w:val="es-419"/>
        </w:rPr>
        <w:t>y</w:t>
      </w:r>
      <w:r w:rsidRPr="00AE6EF2">
        <w:rPr>
          <w:rFonts w:eastAsia="Times New Roman"/>
          <w:lang w:val="es-419"/>
        </w:rPr>
        <w:t xml:space="preserve"> nuestras comunidades en general.  </w:t>
      </w:r>
      <w:r w:rsidR="00D80BCB" w:rsidRPr="00AE6EF2">
        <w:rPr>
          <w:rFonts w:eastAsia="Times New Roman"/>
          <w:lang w:val="es-419"/>
        </w:rPr>
        <w:t xml:space="preserve">Nuestra esperanza es que esto sea una situación temporal y que podamos continuar tomando las medidas de precaución para “aplanar la curva” de propagación de este virus por todas nuestras comunidades parroquiales y escolares. </w:t>
      </w:r>
    </w:p>
    <w:p w14:paraId="1A5D0A25" w14:textId="77777777" w:rsidR="00E273A9" w:rsidRPr="00AE6EF2" w:rsidRDefault="00E273A9" w:rsidP="00DE17F2">
      <w:pPr>
        <w:spacing w:line="300" w:lineRule="atLeast"/>
        <w:rPr>
          <w:rFonts w:eastAsia="Times New Roman"/>
          <w:lang w:val="es-419"/>
        </w:rPr>
      </w:pPr>
    </w:p>
    <w:p w14:paraId="3171310B" w14:textId="41C53634" w:rsidR="00D80BCB" w:rsidRPr="00AE6EF2" w:rsidRDefault="00D80BCB" w:rsidP="00DE17F2">
      <w:pPr>
        <w:spacing w:line="300" w:lineRule="atLeast"/>
        <w:rPr>
          <w:rFonts w:eastAsia="Times New Roman"/>
          <w:lang w:val="es-419"/>
        </w:rPr>
      </w:pPr>
      <w:r w:rsidRPr="00AE6EF2">
        <w:rPr>
          <w:rFonts w:eastAsia="Times New Roman"/>
          <w:lang w:val="es-419"/>
        </w:rPr>
        <w:t>Las Oficinas Centrales de la Arquidiócesis están implementando una política temporal para trabajar desde casa para la mayoría del personal administrativo. No es requisito venir a la oficina a menos que sea para recoger suministros o tener acceso a los archivos y/o una copiadora. A partir del día de hoy, no estamos exigiendo a las personas a trabajar desde su casa; sin embargo, puede que tengamos que hacerlo en algún momento.</w:t>
      </w:r>
      <w:r w:rsidR="009860A1" w:rsidRPr="00AE6EF2">
        <w:rPr>
          <w:rFonts w:eastAsia="Times New Roman"/>
          <w:lang w:val="es-419"/>
        </w:rPr>
        <w:t xml:space="preserve"> Los directores de las oficinas están identificando las actividades y proyectos especiales en los que los empleados, tanto exentos como no exentos, puedan trabajar desde casa durante este período de tiempo, por ejemplo, programas/proyectos, procedimientos operacionales, etc. En algunos puestos, tales como los empleados de mantenimiento, es imposible trabajar desde casa. En estos casos, estamos tratando de limitar los riesgos y </w:t>
      </w:r>
      <w:r w:rsidR="009860A1" w:rsidRPr="001676C4">
        <w:rPr>
          <w:rFonts w:eastAsia="Times New Roman"/>
          <w:lang w:val="es-419"/>
        </w:rPr>
        <w:t>promover las condiciones seguras de trabajo.</w:t>
      </w:r>
      <w:r w:rsidR="009860A1" w:rsidRPr="00AE6EF2">
        <w:rPr>
          <w:rFonts w:eastAsia="Times New Roman"/>
          <w:lang w:val="es-419"/>
        </w:rPr>
        <w:t xml:space="preserve"> </w:t>
      </w:r>
    </w:p>
    <w:p w14:paraId="0D632D98" w14:textId="422C1D6A" w:rsidR="00DE17F2" w:rsidRPr="00AE6EF2" w:rsidRDefault="00DE17F2" w:rsidP="00DE17F2">
      <w:pPr>
        <w:spacing w:line="300" w:lineRule="atLeast"/>
        <w:rPr>
          <w:rFonts w:eastAsia="Times New Roman"/>
          <w:lang w:val="es-419"/>
        </w:rPr>
      </w:pPr>
      <w:r w:rsidRPr="00AE6EF2">
        <w:rPr>
          <w:rFonts w:eastAsia="Times New Roman"/>
          <w:lang w:val="es-419"/>
        </w:rPr>
        <w:t> </w:t>
      </w:r>
    </w:p>
    <w:p w14:paraId="5B4E73BC" w14:textId="395EFF65" w:rsidR="00DE17F2" w:rsidRPr="00AE6EF2" w:rsidRDefault="009860A1" w:rsidP="00DE17F2">
      <w:pPr>
        <w:spacing w:line="300" w:lineRule="atLeast"/>
        <w:rPr>
          <w:rFonts w:eastAsia="Times New Roman"/>
          <w:lang w:val="es-419"/>
        </w:rPr>
      </w:pPr>
      <w:r w:rsidRPr="00AE6EF2">
        <w:rPr>
          <w:rFonts w:eastAsia="Times New Roman"/>
          <w:lang w:val="es-419"/>
        </w:rPr>
        <w:t xml:space="preserve">Este documento proporcionará a las parroquias y los líderes </w:t>
      </w:r>
      <w:r w:rsidRPr="001676C4">
        <w:rPr>
          <w:rFonts w:eastAsia="Times New Roman"/>
          <w:lang w:val="es-419"/>
        </w:rPr>
        <w:t>escolares con orientaciones</w:t>
      </w:r>
      <w:r w:rsidRPr="00AE6EF2">
        <w:rPr>
          <w:rFonts w:eastAsia="Times New Roman"/>
          <w:lang w:val="es-419"/>
        </w:rPr>
        <w:t xml:space="preserve"> y sugerencias a medida que las parroquias y escuelas</w:t>
      </w:r>
      <w:r w:rsidR="00881C64" w:rsidRPr="00AE6EF2">
        <w:rPr>
          <w:rFonts w:eastAsia="Times New Roman"/>
          <w:lang w:val="es-419"/>
        </w:rPr>
        <w:t xml:space="preserve"> de manera individual enfrenten la orden del cierre de escuelas, así como otros impactos que se den como resultado de las medidas obligatorias para hacer frente a la propagación del Coronavirus. El arzobispo Listecki suspendió todas las celebraciones de las Misas a partir del miércoles, 18 de marzo hasta el viernes, 3 de abril. Todos los eventos y reuniones de más de diez personas también deberán ser cancelados. Continuaremos reevaluando estas medidas según sean necesario. </w:t>
      </w:r>
    </w:p>
    <w:p w14:paraId="6BBAD932"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7A2B5490" w14:textId="70E2F6C1" w:rsidR="00DE17F2" w:rsidRPr="00AE6EF2" w:rsidRDefault="00881C64" w:rsidP="00DE17F2">
      <w:pPr>
        <w:spacing w:line="300" w:lineRule="atLeast"/>
        <w:rPr>
          <w:rStyle w:val="Strong"/>
          <w:rFonts w:eastAsia="Times New Roman"/>
          <w:lang w:val="es-419"/>
        </w:rPr>
      </w:pPr>
      <w:r w:rsidRPr="00AE6EF2">
        <w:rPr>
          <w:rStyle w:val="Strong"/>
          <w:rFonts w:eastAsia="Times New Roman"/>
          <w:lang w:val="es-419"/>
        </w:rPr>
        <w:t xml:space="preserve">Continuidad de las operaciones: </w:t>
      </w:r>
      <w:r w:rsidR="00AD6829" w:rsidRPr="00AE6EF2">
        <w:rPr>
          <w:rStyle w:val="Strong"/>
          <w:rFonts w:eastAsia="Times New Roman"/>
          <w:lang w:val="es-419"/>
        </w:rPr>
        <w:t>en el lugar de trabajo o</w:t>
      </w:r>
      <w:r w:rsidRPr="00AE6EF2">
        <w:rPr>
          <w:rStyle w:val="Strong"/>
          <w:rFonts w:eastAsia="Times New Roman"/>
          <w:lang w:val="es-419"/>
        </w:rPr>
        <w:t xml:space="preserve"> de manera remota </w:t>
      </w:r>
    </w:p>
    <w:p w14:paraId="3692A8D9" w14:textId="77777777" w:rsidR="00881C64" w:rsidRPr="00AE6EF2" w:rsidRDefault="00881C64" w:rsidP="00DE17F2">
      <w:pPr>
        <w:spacing w:line="300" w:lineRule="atLeast"/>
        <w:rPr>
          <w:rFonts w:eastAsia="Times New Roman"/>
          <w:lang w:val="es-419"/>
        </w:rPr>
      </w:pPr>
    </w:p>
    <w:p w14:paraId="6B580CD3" w14:textId="44EA27DA" w:rsidR="00DE17F2" w:rsidRPr="00AE6EF2" w:rsidRDefault="00881C64" w:rsidP="00DE17F2">
      <w:pPr>
        <w:spacing w:line="300" w:lineRule="atLeast"/>
        <w:rPr>
          <w:rFonts w:eastAsia="Times New Roman"/>
          <w:lang w:val="es-419"/>
        </w:rPr>
      </w:pPr>
      <w:r w:rsidRPr="00AE6EF2">
        <w:rPr>
          <w:rFonts w:eastAsia="Times New Roman"/>
          <w:lang w:val="es-419"/>
        </w:rPr>
        <w:t>Una de las primeras decision</w:t>
      </w:r>
      <w:r w:rsidR="00AD6829" w:rsidRPr="00AE6EF2">
        <w:rPr>
          <w:rFonts w:eastAsia="Times New Roman"/>
          <w:lang w:val="es-419"/>
        </w:rPr>
        <w:t xml:space="preserve">es es determinar si los empleados de su parroquia y/o su escuela continuarán cumpliendo sus obligaciones en el lugar de trabajo y con las debidas precauciones, o continuarán teniendo empleados trabajando desde su casa. </w:t>
      </w:r>
    </w:p>
    <w:p w14:paraId="2BF0E5E0"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53AF9984" w14:textId="04C5146A" w:rsidR="00DE17F2" w:rsidRPr="00AE6EF2" w:rsidRDefault="00AD6829" w:rsidP="00AD6829">
      <w:pPr>
        <w:numPr>
          <w:ilvl w:val="0"/>
          <w:numId w:val="1"/>
        </w:numPr>
        <w:spacing w:before="100" w:beforeAutospacing="1" w:after="100" w:afterAutospacing="1" w:line="300" w:lineRule="atLeast"/>
        <w:rPr>
          <w:rFonts w:eastAsia="Times New Roman"/>
          <w:lang w:val="es-419"/>
        </w:rPr>
      </w:pPr>
      <w:r w:rsidRPr="00AE6EF2">
        <w:rPr>
          <w:rStyle w:val="Strong"/>
          <w:rFonts w:eastAsia="Times New Roman"/>
          <w:lang w:val="es-419"/>
        </w:rPr>
        <w:lastRenderedPageBreak/>
        <w:t xml:space="preserve">Escuelas: </w:t>
      </w:r>
      <w:r w:rsidRPr="00AE6EF2">
        <w:rPr>
          <w:lang w:val="es-419"/>
        </w:rPr>
        <w:t xml:space="preserve">Todas las escuelas tienen la capacidad para implementar una programación innovadora, la que incluye, pero no se limita a, la </w:t>
      </w:r>
      <w:r w:rsidR="00EC5F22" w:rsidRPr="00AE6EF2">
        <w:rPr>
          <w:lang w:val="es-419"/>
        </w:rPr>
        <w:t>enseñanza</w:t>
      </w:r>
      <w:r w:rsidRPr="00AE6EF2">
        <w:rPr>
          <w:lang w:val="es-419"/>
        </w:rPr>
        <w:t xml:space="preserve"> y el aprendizaje virtual, en situaciones cuando a las escuelas se les imposibilite proporcionar la</w:t>
      </w:r>
      <w:r w:rsidR="00EC5F22" w:rsidRPr="00AE6EF2">
        <w:rPr>
          <w:lang w:val="es-419"/>
        </w:rPr>
        <w:t xml:space="preserve">s clases </w:t>
      </w:r>
      <w:r w:rsidRPr="00AE6EF2">
        <w:rPr>
          <w:lang w:val="es-419"/>
        </w:rPr>
        <w:t>presencial</w:t>
      </w:r>
      <w:r w:rsidR="00EC5F22" w:rsidRPr="00AE6EF2">
        <w:rPr>
          <w:lang w:val="es-419"/>
        </w:rPr>
        <w:t>es</w:t>
      </w:r>
      <w:r w:rsidRPr="00AE6EF2">
        <w:rPr>
          <w:lang w:val="es-419"/>
        </w:rPr>
        <w:t xml:space="preserve">.  </w:t>
      </w:r>
      <w:r w:rsidR="00EC5F22" w:rsidRPr="00AE6EF2">
        <w:rPr>
          <w:rFonts w:eastAsia="Times New Roman"/>
          <w:lang w:val="es-419"/>
        </w:rPr>
        <w:t>Por eso</w:t>
      </w:r>
      <w:r w:rsidRPr="00AE6EF2">
        <w:rPr>
          <w:rFonts w:eastAsia="Times New Roman"/>
          <w:lang w:val="es-419"/>
        </w:rPr>
        <w:t xml:space="preserve">, existe la expectativa que nuestras escuelas implementarán esta programación con el objetivo de terminar el año escolar 2019-2020 según el calendario previsto y con el cumplimiento de las horas de </w:t>
      </w:r>
      <w:r w:rsidR="00F44DE9">
        <w:rPr>
          <w:rFonts w:eastAsia="Times New Roman"/>
          <w:lang w:val="es-419"/>
        </w:rPr>
        <w:t>educa</w:t>
      </w:r>
      <w:r w:rsidRPr="00AE6EF2">
        <w:rPr>
          <w:rFonts w:eastAsia="Times New Roman"/>
          <w:lang w:val="es-419"/>
        </w:rPr>
        <w:t xml:space="preserve">ción requeridas. </w:t>
      </w:r>
      <w:r w:rsidR="00DE17F2" w:rsidRPr="00AE6EF2">
        <w:rPr>
          <w:rFonts w:eastAsia="Times New Roman"/>
          <w:lang w:val="es-419"/>
        </w:rPr>
        <w:br/>
        <w:t> </w:t>
      </w:r>
    </w:p>
    <w:p w14:paraId="4F2CEAFE" w14:textId="6DF5AC3C" w:rsidR="00DE17F2" w:rsidRPr="00AE6EF2" w:rsidRDefault="00DE17F2" w:rsidP="00971036">
      <w:pPr>
        <w:numPr>
          <w:ilvl w:val="0"/>
          <w:numId w:val="1"/>
        </w:numPr>
        <w:spacing w:before="100" w:beforeAutospacing="1" w:after="100" w:afterAutospacing="1" w:line="300" w:lineRule="atLeast"/>
        <w:rPr>
          <w:rFonts w:eastAsia="Times New Roman"/>
          <w:lang w:val="es-419"/>
        </w:rPr>
      </w:pPr>
      <w:r w:rsidRPr="00AE6EF2">
        <w:rPr>
          <w:rStyle w:val="Strong"/>
          <w:rFonts w:eastAsia="Times New Roman"/>
          <w:lang w:val="es-419"/>
        </w:rPr>
        <w:t>Par</w:t>
      </w:r>
      <w:r w:rsidR="00971036" w:rsidRPr="00AE6EF2">
        <w:rPr>
          <w:rStyle w:val="Strong"/>
          <w:rFonts w:eastAsia="Times New Roman"/>
          <w:lang w:val="es-419"/>
        </w:rPr>
        <w:t>roquia</w:t>
      </w:r>
      <w:r w:rsidRPr="00AE6EF2">
        <w:rPr>
          <w:rStyle w:val="Strong"/>
          <w:rFonts w:eastAsia="Times New Roman"/>
          <w:lang w:val="es-419"/>
        </w:rPr>
        <w:t>s</w:t>
      </w:r>
      <w:r w:rsidRPr="00AE6EF2">
        <w:rPr>
          <w:rFonts w:eastAsia="Times New Roman"/>
          <w:lang w:val="es-419"/>
        </w:rPr>
        <w:t xml:space="preserve">: </w:t>
      </w:r>
      <w:r w:rsidR="00971036" w:rsidRPr="00AE6EF2">
        <w:rPr>
          <w:rFonts w:eastAsia="Times New Roman"/>
          <w:lang w:val="es-419"/>
        </w:rPr>
        <w:t>Cada parroquia de manera individual necesitará decidir qué nivel de servicio podrá continuar proporcionando durante las próximas semanas.</w:t>
      </w:r>
      <w:r w:rsidRPr="00AE6EF2">
        <w:rPr>
          <w:rFonts w:eastAsia="Times New Roman"/>
          <w:lang w:val="es-419"/>
        </w:rPr>
        <w:t> </w:t>
      </w:r>
    </w:p>
    <w:p w14:paraId="093FF961" w14:textId="37D399BC" w:rsidR="00DE17F2" w:rsidRPr="00AE6EF2" w:rsidRDefault="00971036" w:rsidP="00DE17F2">
      <w:pPr>
        <w:spacing w:line="300" w:lineRule="atLeast"/>
        <w:rPr>
          <w:rFonts w:eastAsia="Times New Roman"/>
          <w:lang w:val="es-419"/>
        </w:rPr>
      </w:pPr>
      <w:r w:rsidRPr="00AE6EF2">
        <w:rPr>
          <w:rFonts w:eastAsia="Times New Roman"/>
          <w:lang w:val="es-419"/>
        </w:rPr>
        <w:t>El objetivo recomendado es que todas las parroquias y escuelas continúen compensando totalmente y proporcionando los beneficios aplicables a todos sus empleados durante las próximas semanas. Hay un número de opciones que la parroquia y/o escuela podría considerar:</w:t>
      </w:r>
    </w:p>
    <w:p w14:paraId="764EAF50"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43A88F4A" w14:textId="31B4945C" w:rsidR="00DE17F2" w:rsidRPr="00AE6EF2" w:rsidRDefault="00DE17F2" w:rsidP="00DE17F2">
      <w:pPr>
        <w:spacing w:line="300" w:lineRule="atLeast"/>
        <w:rPr>
          <w:rFonts w:eastAsia="Times New Roman"/>
          <w:lang w:val="es-419"/>
        </w:rPr>
      </w:pPr>
      <w:r w:rsidRPr="00AE6EF2">
        <w:rPr>
          <w:rStyle w:val="Strong"/>
          <w:rFonts w:eastAsia="Times New Roman"/>
          <w:lang w:val="es-419"/>
        </w:rPr>
        <w:t>Op</w:t>
      </w:r>
      <w:r w:rsidR="00971036" w:rsidRPr="00AE6EF2">
        <w:rPr>
          <w:rStyle w:val="Strong"/>
          <w:rFonts w:eastAsia="Times New Roman"/>
          <w:lang w:val="es-419"/>
        </w:rPr>
        <w:t>c</w:t>
      </w:r>
      <w:r w:rsidRPr="00AE6EF2">
        <w:rPr>
          <w:rStyle w:val="Strong"/>
          <w:rFonts w:eastAsia="Times New Roman"/>
          <w:lang w:val="es-419"/>
        </w:rPr>
        <w:t>i</w:t>
      </w:r>
      <w:r w:rsidR="00971036" w:rsidRPr="00AE6EF2">
        <w:rPr>
          <w:rStyle w:val="Strong"/>
          <w:rFonts w:eastAsia="Times New Roman"/>
          <w:lang w:val="es-419"/>
        </w:rPr>
        <w:t>ó</w:t>
      </w:r>
      <w:r w:rsidRPr="00AE6EF2">
        <w:rPr>
          <w:rStyle w:val="Strong"/>
          <w:rFonts w:eastAsia="Times New Roman"/>
          <w:lang w:val="es-419"/>
        </w:rPr>
        <w:t xml:space="preserve">n 1: </w:t>
      </w:r>
      <w:r w:rsidR="00971036" w:rsidRPr="00AE6EF2">
        <w:rPr>
          <w:rStyle w:val="Strong"/>
          <w:rFonts w:eastAsia="Times New Roman"/>
          <w:lang w:val="es-419"/>
        </w:rPr>
        <w:t>Mantenerse abiertos</w:t>
      </w:r>
    </w:p>
    <w:p w14:paraId="348DF435" w14:textId="4D69C6EC" w:rsidR="00DE17F2" w:rsidRPr="00AE6EF2" w:rsidRDefault="00971036" w:rsidP="00A04703">
      <w:pPr>
        <w:numPr>
          <w:ilvl w:val="0"/>
          <w:numId w:val="2"/>
        </w:numPr>
        <w:tabs>
          <w:tab w:val="left" w:pos="8550"/>
        </w:tabs>
        <w:spacing w:before="100" w:beforeAutospacing="1" w:after="100" w:afterAutospacing="1" w:line="300" w:lineRule="atLeast"/>
        <w:rPr>
          <w:rFonts w:eastAsia="Times New Roman"/>
          <w:lang w:val="es-419"/>
        </w:rPr>
      </w:pPr>
      <w:r w:rsidRPr="00AE6EF2">
        <w:rPr>
          <w:rFonts w:eastAsia="Times New Roman"/>
          <w:lang w:val="es-419"/>
        </w:rPr>
        <w:t>Revisar las normas y prácticas actuales. Si no existen, podrían considerar agregar</w:t>
      </w:r>
      <w:r w:rsidR="00663228" w:rsidRPr="00AE6EF2">
        <w:rPr>
          <w:rFonts w:eastAsia="Times New Roman"/>
          <w:lang w:val="es-419"/>
        </w:rPr>
        <w:t xml:space="preserve"> días especiales libres con derecho a pago debido al Coronavirus, o dejar que los empleados acumulen días </w:t>
      </w:r>
      <w:r w:rsidR="002E0738" w:rsidRPr="00AE6EF2">
        <w:rPr>
          <w:rFonts w:eastAsia="Times New Roman"/>
          <w:lang w:val="es-419"/>
        </w:rPr>
        <w:t>de ausencia por enfermedad mayor a los otorgados.</w:t>
      </w:r>
      <w:r w:rsidR="00DE17F2" w:rsidRPr="00AE6EF2">
        <w:rPr>
          <w:rFonts w:eastAsia="Times New Roman"/>
          <w:lang w:val="es-419"/>
        </w:rPr>
        <w:t xml:space="preserve"> </w:t>
      </w:r>
      <w:r w:rsidR="002E0738" w:rsidRPr="00AE6EF2">
        <w:rPr>
          <w:rFonts w:eastAsia="Times New Roman"/>
          <w:lang w:val="es-419"/>
        </w:rPr>
        <w:t xml:space="preserve">NOTA: El Centro para el Control y Prevención de Enfermedades (CDC según sus siglas en inglés) está recomendando que los empleadores no requieran el nivel normal para las licencias por enfermedad en esta situación, debido a que los proveedores de atención médica se encuentran abrumados en este momento.  </w:t>
      </w:r>
      <w:r w:rsidR="00DE17F2" w:rsidRPr="00AE6EF2">
        <w:rPr>
          <w:rFonts w:eastAsia="Times New Roman"/>
          <w:lang w:val="es-419"/>
        </w:rPr>
        <w:br/>
        <w:t> </w:t>
      </w:r>
    </w:p>
    <w:p w14:paraId="44DE656D" w14:textId="6BEDF1BD" w:rsidR="00DE17F2" w:rsidRPr="00AE6EF2" w:rsidRDefault="002E0738" w:rsidP="00DE17F2">
      <w:pPr>
        <w:numPr>
          <w:ilvl w:val="0"/>
          <w:numId w:val="2"/>
        </w:numPr>
        <w:spacing w:before="100" w:beforeAutospacing="1" w:after="100" w:afterAutospacing="1" w:line="300" w:lineRule="atLeast"/>
        <w:rPr>
          <w:rFonts w:eastAsia="Times New Roman"/>
          <w:lang w:val="es-419"/>
        </w:rPr>
      </w:pPr>
      <w:r w:rsidRPr="00AE6EF2">
        <w:rPr>
          <w:rFonts w:eastAsia="Times New Roman"/>
          <w:lang w:val="es-419"/>
        </w:rPr>
        <w:t xml:space="preserve">Implementar un plan de donación </w:t>
      </w:r>
      <w:r w:rsidR="00B90F1A" w:rsidRPr="00AE6EF2">
        <w:rPr>
          <w:rFonts w:eastAsia="Times New Roman"/>
          <w:lang w:val="es-419"/>
        </w:rPr>
        <w:t xml:space="preserve">de horas </w:t>
      </w:r>
      <w:r w:rsidRPr="00AE6EF2">
        <w:rPr>
          <w:rFonts w:eastAsia="Times New Roman"/>
          <w:lang w:val="es-419"/>
        </w:rPr>
        <w:t xml:space="preserve">para enfermedad </w:t>
      </w:r>
      <w:r w:rsidR="00B90F1A" w:rsidRPr="00AE6EF2">
        <w:rPr>
          <w:rFonts w:eastAsia="Times New Roman"/>
          <w:lang w:val="es-419"/>
        </w:rPr>
        <w:t xml:space="preserve">designado a usarse para las ausencias prolongadas, el cual permita a los empleados donar horas a los compañeros de trabajo que han agotado sus beneficios de días de ausencia con derecho a pago. </w:t>
      </w:r>
      <w:r w:rsidR="004A752A" w:rsidRPr="00AE6EF2">
        <w:rPr>
          <w:rFonts w:eastAsia="Times New Roman"/>
          <w:lang w:val="es-419"/>
        </w:rPr>
        <w:t>(PTO según las siglas en inglés).</w:t>
      </w:r>
      <w:r w:rsidR="00DE17F2" w:rsidRPr="00AE6EF2">
        <w:rPr>
          <w:rFonts w:eastAsia="Times New Roman"/>
          <w:lang w:val="es-419"/>
        </w:rPr>
        <w:br/>
        <w:t> </w:t>
      </w:r>
    </w:p>
    <w:p w14:paraId="6624FA62" w14:textId="4CB0FF0A" w:rsidR="006D119E" w:rsidRPr="00AE6EF2" w:rsidRDefault="00F21CA3" w:rsidP="006D119E">
      <w:pPr>
        <w:numPr>
          <w:ilvl w:val="0"/>
          <w:numId w:val="2"/>
        </w:numPr>
        <w:spacing w:before="100" w:beforeAutospacing="1" w:after="100" w:afterAutospacing="1" w:line="300" w:lineRule="atLeast"/>
        <w:rPr>
          <w:rFonts w:eastAsia="Times New Roman"/>
          <w:lang w:val="es-419"/>
        </w:rPr>
      </w:pPr>
      <w:r w:rsidRPr="00AE6EF2">
        <w:rPr>
          <w:rStyle w:val="Strong"/>
          <w:rFonts w:eastAsia="Times New Roman"/>
          <w:lang w:val="es-419"/>
        </w:rPr>
        <w:t>De ser posible, a</w:t>
      </w:r>
      <w:r w:rsidR="00B90F1A" w:rsidRPr="00AE6EF2">
        <w:rPr>
          <w:rStyle w:val="Strong"/>
          <w:rFonts w:eastAsia="Times New Roman"/>
          <w:lang w:val="es-419"/>
        </w:rPr>
        <w:t xml:space="preserve">nimamos a los empleadores de las parroquias y las escuelas a implementar las prácticas de trabajo desde casa para todos los empleados. </w:t>
      </w:r>
      <w:r w:rsidRPr="00AE6EF2">
        <w:rPr>
          <w:rStyle w:val="Strong"/>
          <w:rFonts w:eastAsia="Times New Roman"/>
          <w:lang w:val="es-419"/>
        </w:rPr>
        <w:t xml:space="preserve">De forma alternativa, pueden </w:t>
      </w:r>
      <w:r w:rsidR="006D119E" w:rsidRPr="00AE6EF2">
        <w:rPr>
          <w:rStyle w:val="Strong"/>
          <w:rFonts w:eastAsia="Times New Roman"/>
          <w:lang w:val="es-419"/>
        </w:rPr>
        <w:t>funcion</w:t>
      </w:r>
      <w:r w:rsidRPr="00AE6EF2">
        <w:rPr>
          <w:rStyle w:val="Strong"/>
          <w:rFonts w:eastAsia="Times New Roman"/>
          <w:lang w:val="es-419"/>
        </w:rPr>
        <w:t>ar con un personal reducido.</w:t>
      </w:r>
      <w:r w:rsidR="00DE17F2" w:rsidRPr="00AE6EF2">
        <w:rPr>
          <w:rStyle w:val="Strong"/>
          <w:rFonts w:eastAsia="Times New Roman"/>
          <w:lang w:val="es-419"/>
        </w:rPr>
        <w:t xml:space="preserve">  </w:t>
      </w:r>
      <w:r w:rsidRPr="00AE6EF2">
        <w:rPr>
          <w:rFonts w:eastAsia="Times New Roman"/>
          <w:lang w:val="es-419"/>
        </w:rPr>
        <w:t xml:space="preserve">Esto permite minimizar la propagación del virus; la flexibilidad en caso de que los empleados se infecten; el </w:t>
      </w:r>
      <w:r w:rsidR="006D119E" w:rsidRPr="00AE6EF2">
        <w:rPr>
          <w:rFonts w:eastAsia="Times New Roman"/>
          <w:lang w:val="es-419"/>
        </w:rPr>
        <w:t>autoaislamiento</w:t>
      </w:r>
      <w:r w:rsidRPr="00AE6EF2">
        <w:rPr>
          <w:rFonts w:eastAsia="Times New Roman"/>
          <w:lang w:val="es-419"/>
        </w:rPr>
        <w:t xml:space="preserve">; el cuidado de alguien enfermo; y el cuidado de los niños en casa debido a los cierres de las escuelas y las guarderías. Esto requerirá cierta planificación para asegurar </w:t>
      </w:r>
      <w:r w:rsidR="006D119E" w:rsidRPr="00AE6EF2">
        <w:rPr>
          <w:rFonts w:eastAsia="Times New Roman"/>
          <w:lang w:val="es-419"/>
        </w:rPr>
        <w:t xml:space="preserve">la debida supervisión, así como un plan sobre cómo mantenerse en contacto. </w:t>
      </w:r>
      <w:r w:rsidRPr="00AE6EF2">
        <w:rPr>
          <w:rFonts w:eastAsia="Times New Roman"/>
          <w:lang w:val="es-419"/>
        </w:rPr>
        <w:t xml:space="preserve">  </w:t>
      </w:r>
      <w:r w:rsidR="006D119E" w:rsidRPr="00AE6EF2">
        <w:rPr>
          <w:rFonts w:eastAsia="Times New Roman"/>
          <w:lang w:val="es-419"/>
        </w:rPr>
        <w:br/>
      </w:r>
    </w:p>
    <w:p w14:paraId="69EB22D2" w14:textId="24247096" w:rsidR="00DE17F2" w:rsidRPr="00AE6EF2" w:rsidRDefault="006D119E" w:rsidP="00DE17F2">
      <w:pPr>
        <w:numPr>
          <w:ilvl w:val="1"/>
          <w:numId w:val="2"/>
        </w:numPr>
        <w:spacing w:before="100" w:beforeAutospacing="1" w:after="100" w:afterAutospacing="1" w:line="300" w:lineRule="atLeast"/>
        <w:rPr>
          <w:rFonts w:eastAsia="Times New Roman"/>
          <w:lang w:val="es-419"/>
        </w:rPr>
      </w:pPr>
      <w:r w:rsidRPr="00AE6EF2">
        <w:rPr>
          <w:rFonts w:eastAsia="Times New Roman"/>
          <w:lang w:val="es-419"/>
        </w:rPr>
        <w:t xml:space="preserve">La interrupción del funcionamiento normal en las parroquias y las escuelas requerirá la flexibilidad de parte de los empleadores respecto a las tareas y responsabilidades de los empleados. </w:t>
      </w:r>
      <w:r w:rsidR="0049118A" w:rsidRPr="00AE6EF2">
        <w:rPr>
          <w:rFonts w:eastAsia="Times New Roman"/>
          <w:lang w:val="es-419"/>
        </w:rPr>
        <w:t>Se recomienda encarecidamente a l</w:t>
      </w:r>
      <w:r w:rsidRPr="00AE6EF2">
        <w:rPr>
          <w:rFonts w:eastAsia="Times New Roman"/>
          <w:lang w:val="es-419"/>
        </w:rPr>
        <w:t>as parroquias y las escuelas</w:t>
      </w:r>
      <w:r w:rsidR="0049118A" w:rsidRPr="00AE6EF2">
        <w:rPr>
          <w:rFonts w:eastAsia="Times New Roman"/>
          <w:lang w:val="es-419"/>
        </w:rPr>
        <w:t xml:space="preserve"> implementar el concepto de la </w:t>
      </w:r>
      <w:r w:rsidR="0049118A" w:rsidRPr="00AE6EF2">
        <w:rPr>
          <w:rFonts w:eastAsia="Times New Roman"/>
          <w:i/>
          <w:iCs/>
          <w:lang w:val="es-419"/>
        </w:rPr>
        <w:t>equivalencia de trabajo</w:t>
      </w:r>
      <w:r w:rsidR="0049118A" w:rsidRPr="00AE6EF2">
        <w:rPr>
          <w:rFonts w:eastAsia="Times New Roman"/>
          <w:lang w:val="es-419"/>
        </w:rPr>
        <w:t xml:space="preserve">.  </w:t>
      </w:r>
      <w:r w:rsidRPr="00AE6EF2">
        <w:rPr>
          <w:rFonts w:eastAsia="Times New Roman"/>
          <w:lang w:val="es-419"/>
        </w:rPr>
        <w:t xml:space="preserve">  </w:t>
      </w:r>
      <w:r w:rsidR="0049118A" w:rsidRPr="000E657B">
        <w:rPr>
          <w:rFonts w:eastAsia="Times New Roman"/>
          <w:lang w:val="es-419"/>
        </w:rPr>
        <w:t xml:space="preserve">Este concepto significa que los supervisores necesitarán </w:t>
      </w:r>
      <w:r w:rsidR="000E657B" w:rsidRPr="000E657B">
        <w:rPr>
          <w:rFonts w:eastAsia="Times New Roman"/>
          <w:lang w:val="es-419"/>
        </w:rPr>
        <w:t xml:space="preserve">proporcionar </w:t>
      </w:r>
      <w:r w:rsidR="0049118A" w:rsidRPr="000E657B">
        <w:rPr>
          <w:rFonts w:eastAsia="Times New Roman"/>
          <w:lang w:val="es-419"/>
        </w:rPr>
        <w:t>normas y opciones a los empleados</w:t>
      </w:r>
      <w:r w:rsidR="0049118A" w:rsidRPr="00AE6EF2">
        <w:rPr>
          <w:rFonts w:eastAsia="Times New Roman"/>
          <w:lang w:val="es-419"/>
        </w:rPr>
        <w:t xml:space="preserve"> para cumplir con la esencia de sus puestos, si no </w:t>
      </w:r>
      <w:r w:rsidR="000E657B">
        <w:rPr>
          <w:rFonts w:eastAsia="Times New Roman"/>
          <w:lang w:val="es-419"/>
        </w:rPr>
        <w:t xml:space="preserve">éstos </w:t>
      </w:r>
      <w:r w:rsidR="000E657B">
        <w:rPr>
          <w:rFonts w:eastAsia="Times New Roman"/>
          <w:lang w:val="es-419"/>
        </w:rPr>
        <w:lastRenderedPageBreak/>
        <w:t xml:space="preserve">no </w:t>
      </w:r>
      <w:r w:rsidR="0049118A" w:rsidRPr="00AE6EF2">
        <w:rPr>
          <w:rFonts w:eastAsia="Times New Roman"/>
          <w:lang w:val="es-419"/>
        </w:rPr>
        <w:t>puede</w:t>
      </w:r>
      <w:r w:rsidR="000E657B">
        <w:rPr>
          <w:rFonts w:eastAsia="Times New Roman"/>
          <w:lang w:val="es-419"/>
        </w:rPr>
        <w:t>n</w:t>
      </w:r>
      <w:r w:rsidR="0049118A" w:rsidRPr="00AE6EF2">
        <w:rPr>
          <w:rFonts w:eastAsia="Times New Roman"/>
          <w:lang w:val="es-419"/>
        </w:rPr>
        <w:t xml:space="preserve"> cumplir con las especificaciones exactas definidas en sus descripciones de trabajo. </w:t>
      </w:r>
      <w:r w:rsidR="00DE17F2" w:rsidRPr="00AE6EF2">
        <w:rPr>
          <w:rFonts w:eastAsia="Times New Roman"/>
          <w:lang w:val="es-419"/>
        </w:rPr>
        <w:t>  </w:t>
      </w:r>
    </w:p>
    <w:p w14:paraId="7CA3BCE9" w14:textId="129357E3" w:rsidR="00DE17F2" w:rsidRPr="00AE6EF2" w:rsidRDefault="00EC5F22" w:rsidP="00DE17F2">
      <w:pPr>
        <w:numPr>
          <w:ilvl w:val="1"/>
          <w:numId w:val="2"/>
        </w:numPr>
        <w:spacing w:before="100" w:beforeAutospacing="1" w:after="100" w:afterAutospacing="1" w:line="300" w:lineRule="atLeast"/>
        <w:rPr>
          <w:rFonts w:eastAsia="Times New Roman"/>
          <w:lang w:val="es-419"/>
        </w:rPr>
      </w:pPr>
      <w:r w:rsidRPr="00AE6EF2">
        <w:rPr>
          <w:rFonts w:eastAsia="Times New Roman"/>
          <w:lang w:val="es-419"/>
        </w:rPr>
        <w:t xml:space="preserve">Se debe reconocer que no todas las personas querrán trabajar desde casa. </w:t>
      </w:r>
      <w:r w:rsidR="00331039" w:rsidRPr="00AE6EF2">
        <w:rPr>
          <w:rFonts w:eastAsia="Times New Roman"/>
          <w:lang w:val="es-419"/>
        </w:rPr>
        <w:t>Se puede</w:t>
      </w:r>
      <w:r w:rsidRPr="00AE6EF2">
        <w:rPr>
          <w:rFonts w:eastAsia="Times New Roman"/>
          <w:lang w:val="es-419"/>
        </w:rPr>
        <w:t xml:space="preserve"> implementar procedimientos para colaborar, </w:t>
      </w:r>
      <w:r w:rsidR="00331039" w:rsidRPr="00AE6EF2">
        <w:rPr>
          <w:rFonts w:eastAsia="Times New Roman"/>
          <w:lang w:val="es-419"/>
        </w:rPr>
        <w:t>como,</w:t>
      </w:r>
      <w:r w:rsidRPr="00AE6EF2">
        <w:rPr>
          <w:rFonts w:eastAsia="Times New Roman"/>
          <w:lang w:val="es-419"/>
        </w:rPr>
        <w:t xml:space="preserve"> por ejemplo, limpi</w:t>
      </w:r>
      <w:r w:rsidR="00331039" w:rsidRPr="00AE6EF2">
        <w:rPr>
          <w:rFonts w:eastAsia="Times New Roman"/>
          <w:lang w:val="es-419"/>
        </w:rPr>
        <w:t>ar de manera</w:t>
      </w:r>
      <w:r w:rsidRPr="00AE6EF2">
        <w:rPr>
          <w:rFonts w:eastAsia="Times New Roman"/>
          <w:lang w:val="es-419"/>
        </w:rPr>
        <w:t xml:space="preserve"> profunda la oficina, trabajar</w:t>
      </w:r>
      <w:r w:rsidR="00331039" w:rsidRPr="00AE6EF2">
        <w:rPr>
          <w:rFonts w:eastAsia="Times New Roman"/>
          <w:lang w:val="es-419"/>
        </w:rPr>
        <w:t xml:space="preserve"> diferentes horas, limitar el contacto directo, etc. </w:t>
      </w:r>
      <w:r w:rsidRPr="00AE6EF2">
        <w:rPr>
          <w:rFonts w:eastAsia="Times New Roman"/>
          <w:lang w:val="es-419"/>
        </w:rPr>
        <w:t xml:space="preserve"> </w:t>
      </w:r>
      <w:r w:rsidR="00DE17F2" w:rsidRPr="00AE6EF2">
        <w:rPr>
          <w:rFonts w:eastAsia="Times New Roman"/>
          <w:lang w:val="es-419"/>
        </w:rPr>
        <w:br/>
        <w:t> </w:t>
      </w:r>
    </w:p>
    <w:p w14:paraId="309322B1" w14:textId="6B0836B9" w:rsidR="00DE17F2" w:rsidRPr="00AE6EF2" w:rsidRDefault="00331039" w:rsidP="00DE17F2">
      <w:pPr>
        <w:numPr>
          <w:ilvl w:val="1"/>
          <w:numId w:val="2"/>
        </w:numPr>
        <w:spacing w:before="100" w:beforeAutospacing="1" w:after="100" w:afterAutospacing="1" w:line="300" w:lineRule="atLeast"/>
        <w:rPr>
          <w:rFonts w:eastAsia="Times New Roman"/>
          <w:lang w:val="es-419"/>
        </w:rPr>
      </w:pPr>
      <w:r w:rsidRPr="00AE6EF2">
        <w:rPr>
          <w:rFonts w:eastAsia="Times New Roman"/>
          <w:lang w:val="es-419"/>
        </w:rPr>
        <w:t xml:space="preserve">Para evitar la discriminación, por favor implementar las decisiones con todos los empleados, tanto exentos como no exentos.  </w:t>
      </w:r>
    </w:p>
    <w:p w14:paraId="17A6B772"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71D84D67" w14:textId="63A04EE1" w:rsidR="00DE17F2" w:rsidRPr="00AE6EF2" w:rsidRDefault="00DE17F2" w:rsidP="00DE17F2">
      <w:pPr>
        <w:spacing w:line="300" w:lineRule="atLeast"/>
        <w:rPr>
          <w:rFonts w:eastAsia="Times New Roman"/>
          <w:lang w:val="es-419"/>
        </w:rPr>
      </w:pPr>
      <w:r w:rsidRPr="00AE6EF2">
        <w:rPr>
          <w:rStyle w:val="Strong"/>
          <w:rFonts w:eastAsia="Times New Roman"/>
          <w:lang w:val="es-419"/>
        </w:rPr>
        <w:t>Op</w:t>
      </w:r>
      <w:r w:rsidR="00331039" w:rsidRPr="00AE6EF2">
        <w:rPr>
          <w:rStyle w:val="Strong"/>
          <w:rFonts w:eastAsia="Times New Roman"/>
          <w:lang w:val="es-419"/>
        </w:rPr>
        <w:t>c</w:t>
      </w:r>
      <w:r w:rsidRPr="00AE6EF2">
        <w:rPr>
          <w:rStyle w:val="Strong"/>
          <w:rFonts w:eastAsia="Times New Roman"/>
          <w:lang w:val="es-419"/>
        </w:rPr>
        <w:t>i</w:t>
      </w:r>
      <w:r w:rsidR="00331039" w:rsidRPr="00AE6EF2">
        <w:rPr>
          <w:rStyle w:val="Strong"/>
          <w:rFonts w:eastAsia="Times New Roman"/>
          <w:lang w:val="es-419"/>
        </w:rPr>
        <w:t>ó</w:t>
      </w:r>
      <w:r w:rsidRPr="00AE6EF2">
        <w:rPr>
          <w:rStyle w:val="Strong"/>
          <w:rFonts w:eastAsia="Times New Roman"/>
          <w:lang w:val="es-419"/>
        </w:rPr>
        <w:t>n 2: C</w:t>
      </w:r>
      <w:r w:rsidR="00331039" w:rsidRPr="00AE6EF2">
        <w:rPr>
          <w:rStyle w:val="Strong"/>
          <w:rFonts w:eastAsia="Times New Roman"/>
          <w:lang w:val="es-419"/>
        </w:rPr>
        <w:t>ierre</w:t>
      </w:r>
    </w:p>
    <w:p w14:paraId="121E6314" w14:textId="7AB14394" w:rsidR="00DE17F2" w:rsidRPr="00AE6EF2" w:rsidRDefault="00331039" w:rsidP="00DE17F2">
      <w:pPr>
        <w:numPr>
          <w:ilvl w:val="0"/>
          <w:numId w:val="3"/>
        </w:numPr>
        <w:spacing w:before="100" w:beforeAutospacing="1" w:after="100" w:afterAutospacing="1" w:line="300" w:lineRule="atLeast"/>
        <w:rPr>
          <w:rFonts w:eastAsia="Times New Roman"/>
          <w:lang w:val="es-419"/>
        </w:rPr>
      </w:pPr>
      <w:r w:rsidRPr="00AE6EF2">
        <w:rPr>
          <w:rFonts w:eastAsia="Times New Roman"/>
          <w:lang w:val="es-419"/>
        </w:rPr>
        <w:t xml:space="preserve">Si se toma la decisión de cerrar la entidad durante un período prolongado de tiempo, </w:t>
      </w:r>
      <w:r w:rsidR="00A04703" w:rsidRPr="00AE6EF2">
        <w:rPr>
          <w:rFonts w:eastAsia="Times New Roman"/>
          <w:lang w:val="es-419"/>
        </w:rPr>
        <w:t xml:space="preserve">se deberá evaluar </w:t>
      </w:r>
      <w:r w:rsidRPr="00AE6EF2">
        <w:rPr>
          <w:rFonts w:eastAsia="Times New Roman"/>
          <w:lang w:val="es-419"/>
        </w:rPr>
        <w:t xml:space="preserve">cómo se implementarán las </w:t>
      </w:r>
      <w:r w:rsidR="00A04703" w:rsidRPr="00AE6EF2">
        <w:rPr>
          <w:rFonts w:eastAsia="Times New Roman"/>
          <w:lang w:val="es-419"/>
        </w:rPr>
        <w:t xml:space="preserve">políticas respecto a los días de ausencia con derecho a pago y/o si los empleados pueden trabajar desde casa. </w:t>
      </w:r>
    </w:p>
    <w:p w14:paraId="32CBB714"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4C3B58AD" w14:textId="563F5035" w:rsidR="00DE17F2" w:rsidRPr="00AE6EF2" w:rsidRDefault="00DE17F2" w:rsidP="00DE17F2">
      <w:pPr>
        <w:spacing w:line="300" w:lineRule="atLeast"/>
        <w:rPr>
          <w:rFonts w:eastAsia="Times New Roman"/>
          <w:lang w:val="es-419"/>
        </w:rPr>
      </w:pPr>
      <w:r w:rsidRPr="00AE6EF2">
        <w:rPr>
          <w:rStyle w:val="Strong"/>
          <w:rFonts w:eastAsia="Times New Roman"/>
          <w:lang w:val="es-419"/>
        </w:rPr>
        <w:t>Compensa</w:t>
      </w:r>
      <w:r w:rsidR="00A04703" w:rsidRPr="00AE6EF2">
        <w:rPr>
          <w:rStyle w:val="Strong"/>
          <w:rFonts w:eastAsia="Times New Roman"/>
          <w:lang w:val="es-419"/>
        </w:rPr>
        <w:t>ción de los empleados</w:t>
      </w:r>
    </w:p>
    <w:p w14:paraId="0B6DC068" w14:textId="362CAB0F" w:rsidR="00DE17F2" w:rsidRPr="00AE6EF2" w:rsidRDefault="00A04703" w:rsidP="006623D3">
      <w:pPr>
        <w:numPr>
          <w:ilvl w:val="0"/>
          <w:numId w:val="4"/>
        </w:numPr>
        <w:spacing w:before="100" w:beforeAutospacing="1" w:after="100" w:afterAutospacing="1" w:line="300" w:lineRule="atLeast"/>
        <w:rPr>
          <w:rFonts w:eastAsia="Times New Roman"/>
          <w:lang w:val="es-419"/>
        </w:rPr>
      </w:pPr>
      <w:r w:rsidRPr="00AE6EF2">
        <w:rPr>
          <w:rFonts w:eastAsia="Times New Roman"/>
          <w:lang w:val="es-419"/>
        </w:rPr>
        <w:t>El empleador debe decidir si pagará a los emple</w:t>
      </w:r>
      <w:r w:rsidR="006623D3" w:rsidRPr="00AE6EF2">
        <w:rPr>
          <w:rFonts w:eastAsia="Times New Roman"/>
          <w:lang w:val="es-419"/>
        </w:rPr>
        <w:t>a</w:t>
      </w:r>
      <w:r w:rsidRPr="00AE6EF2">
        <w:rPr>
          <w:rFonts w:eastAsia="Times New Roman"/>
          <w:lang w:val="es-419"/>
        </w:rPr>
        <w:t xml:space="preserve">dos durante los </w:t>
      </w:r>
      <w:r w:rsidR="006623D3" w:rsidRPr="00AE6EF2">
        <w:rPr>
          <w:rFonts w:eastAsia="Times New Roman"/>
          <w:lang w:val="es-419"/>
        </w:rPr>
        <w:t>absentismos</w:t>
      </w:r>
      <w:r w:rsidRPr="00AE6EF2">
        <w:rPr>
          <w:rFonts w:eastAsia="Times New Roman"/>
          <w:lang w:val="es-419"/>
        </w:rPr>
        <w:t xml:space="preserve"> por enfermedad y/o </w:t>
      </w:r>
      <w:r w:rsidR="00C45452" w:rsidRPr="00AE6EF2">
        <w:rPr>
          <w:rFonts w:eastAsia="Times New Roman"/>
          <w:lang w:val="es-419"/>
        </w:rPr>
        <w:t xml:space="preserve">durante </w:t>
      </w:r>
      <w:r w:rsidRPr="00AE6EF2">
        <w:rPr>
          <w:rFonts w:eastAsia="Times New Roman"/>
          <w:lang w:val="es-419"/>
        </w:rPr>
        <w:t>el cierre, y a qué momento se dejará de pagar al empleado por no realizar su trabajo.</w:t>
      </w:r>
      <w:r w:rsidR="006623D3" w:rsidRPr="00AE6EF2">
        <w:rPr>
          <w:rFonts w:eastAsia="Times New Roman"/>
          <w:lang w:val="es-419"/>
        </w:rPr>
        <w:t xml:space="preserve"> Constatar la Ley de Normas Razonables del Trabajo (FLSA según sus siglas en inglés) antes de pagar:</w:t>
      </w:r>
      <w:r w:rsidR="00DE17F2" w:rsidRPr="00AE6EF2">
        <w:rPr>
          <w:rFonts w:eastAsia="Times New Roman"/>
          <w:lang w:val="es-419"/>
        </w:rPr>
        <w:t> </w:t>
      </w:r>
    </w:p>
    <w:p w14:paraId="0C7B1480" w14:textId="7C4941F0" w:rsidR="00DE17F2" w:rsidRPr="001676C4" w:rsidRDefault="00C45452" w:rsidP="00DE17F2">
      <w:pPr>
        <w:spacing w:line="300" w:lineRule="atLeast"/>
        <w:rPr>
          <w:rFonts w:eastAsia="Times New Roman"/>
          <w:lang w:val="es-419"/>
        </w:rPr>
      </w:pPr>
      <w:r w:rsidRPr="00AE6EF2">
        <w:rPr>
          <w:rStyle w:val="Strong"/>
          <w:rFonts w:eastAsia="Times New Roman"/>
          <w:lang w:val="es-419"/>
        </w:rPr>
        <w:t xml:space="preserve">Empleados </w:t>
      </w:r>
      <w:r w:rsidRPr="001676C4">
        <w:rPr>
          <w:rStyle w:val="Strong"/>
          <w:rFonts w:eastAsia="Times New Roman"/>
          <w:lang w:val="es-419"/>
        </w:rPr>
        <w:t>horario</w:t>
      </w:r>
      <w:r w:rsidR="001676C4">
        <w:rPr>
          <w:rStyle w:val="Strong"/>
          <w:rFonts w:eastAsia="Times New Roman"/>
          <w:lang w:val="es-419"/>
        </w:rPr>
        <w:t>s</w:t>
      </w:r>
      <w:r w:rsidR="00DE17F2" w:rsidRPr="001676C4">
        <w:rPr>
          <w:rStyle w:val="Strong"/>
          <w:rFonts w:eastAsia="Times New Roman"/>
          <w:lang w:val="es-419"/>
        </w:rPr>
        <w:t xml:space="preserve"> (</w:t>
      </w:r>
      <w:r w:rsidRPr="001676C4">
        <w:rPr>
          <w:rStyle w:val="Strong"/>
          <w:rFonts w:eastAsia="Times New Roman"/>
          <w:lang w:val="es-419"/>
        </w:rPr>
        <w:t>no exentos</w:t>
      </w:r>
      <w:r w:rsidR="00DE17F2" w:rsidRPr="001676C4">
        <w:rPr>
          <w:rStyle w:val="Strong"/>
          <w:rFonts w:eastAsia="Times New Roman"/>
          <w:lang w:val="es-419"/>
        </w:rPr>
        <w:t xml:space="preserve">) </w:t>
      </w:r>
    </w:p>
    <w:p w14:paraId="68CE273F" w14:textId="658F3ADB" w:rsidR="00DE17F2" w:rsidRPr="001676C4" w:rsidRDefault="00C45452" w:rsidP="00DE17F2">
      <w:pPr>
        <w:numPr>
          <w:ilvl w:val="0"/>
          <w:numId w:val="5"/>
        </w:numPr>
        <w:spacing w:before="100" w:beforeAutospacing="1" w:after="100" w:afterAutospacing="1" w:line="300" w:lineRule="atLeast"/>
        <w:rPr>
          <w:rFonts w:eastAsia="Times New Roman"/>
          <w:lang w:val="es-419"/>
        </w:rPr>
      </w:pPr>
      <w:r w:rsidRPr="001676C4">
        <w:rPr>
          <w:rFonts w:eastAsia="Times New Roman"/>
          <w:lang w:val="es-419"/>
        </w:rPr>
        <w:t>Solo se necesita pagar por las horas realmente trabajadas a menos de que haya una política de permiso a ausentarse que prom</w:t>
      </w:r>
      <w:r w:rsidR="00D44277" w:rsidRPr="001676C4">
        <w:rPr>
          <w:rFonts w:eastAsia="Times New Roman"/>
          <w:lang w:val="es-419"/>
        </w:rPr>
        <w:t xml:space="preserve">eta el derecho a recibir pago. </w:t>
      </w:r>
    </w:p>
    <w:p w14:paraId="47C4974B" w14:textId="77777777" w:rsidR="00DE17F2" w:rsidRPr="001676C4" w:rsidRDefault="00DE17F2" w:rsidP="00DE17F2">
      <w:pPr>
        <w:spacing w:line="300" w:lineRule="atLeast"/>
        <w:rPr>
          <w:rFonts w:eastAsia="Times New Roman"/>
          <w:lang w:val="es-419"/>
        </w:rPr>
      </w:pPr>
      <w:r w:rsidRPr="001676C4">
        <w:rPr>
          <w:rFonts w:eastAsia="Times New Roman"/>
          <w:lang w:val="es-419"/>
        </w:rPr>
        <w:t> </w:t>
      </w:r>
    </w:p>
    <w:p w14:paraId="5BECF84E" w14:textId="7F956E58" w:rsidR="00DE17F2" w:rsidRPr="00AE6EF2" w:rsidRDefault="00D44277" w:rsidP="00DE17F2">
      <w:pPr>
        <w:spacing w:line="300" w:lineRule="atLeast"/>
        <w:rPr>
          <w:rFonts w:eastAsia="Times New Roman"/>
          <w:lang w:val="es-419"/>
        </w:rPr>
      </w:pPr>
      <w:r w:rsidRPr="001676C4">
        <w:rPr>
          <w:rStyle w:val="Strong"/>
          <w:rFonts w:eastAsia="Times New Roman"/>
          <w:lang w:val="es-419"/>
        </w:rPr>
        <w:t>Empleados asalariados</w:t>
      </w:r>
      <w:r w:rsidR="00DE17F2" w:rsidRPr="001676C4">
        <w:rPr>
          <w:rStyle w:val="Strong"/>
          <w:rFonts w:eastAsia="Times New Roman"/>
          <w:lang w:val="es-419"/>
        </w:rPr>
        <w:t xml:space="preserve"> (</w:t>
      </w:r>
      <w:r w:rsidRPr="001676C4">
        <w:rPr>
          <w:rStyle w:val="Strong"/>
          <w:rFonts w:eastAsia="Times New Roman"/>
          <w:lang w:val="es-419"/>
        </w:rPr>
        <w:t>no exentos</w:t>
      </w:r>
      <w:r w:rsidR="00DE17F2" w:rsidRPr="001676C4">
        <w:rPr>
          <w:rStyle w:val="Strong"/>
          <w:rFonts w:eastAsia="Times New Roman"/>
          <w:lang w:val="es-419"/>
        </w:rPr>
        <w:t>)</w:t>
      </w:r>
    </w:p>
    <w:p w14:paraId="2CFE9CEE" w14:textId="69C763CB" w:rsidR="00DE17F2" w:rsidRPr="00AE6EF2" w:rsidRDefault="00D44277" w:rsidP="00DE17F2">
      <w:pPr>
        <w:numPr>
          <w:ilvl w:val="0"/>
          <w:numId w:val="6"/>
        </w:numPr>
        <w:spacing w:before="100" w:beforeAutospacing="1" w:after="100" w:afterAutospacing="1" w:line="300" w:lineRule="atLeast"/>
        <w:rPr>
          <w:rFonts w:eastAsia="Times New Roman"/>
          <w:lang w:val="es-419"/>
        </w:rPr>
      </w:pPr>
      <w:r w:rsidRPr="00AE6EF2">
        <w:rPr>
          <w:rFonts w:eastAsia="Times New Roman"/>
          <w:lang w:val="es-419"/>
        </w:rPr>
        <w:t xml:space="preserve">Cuando a un empleado se le paga un salario por un número fijo de horas por semana, un empleador puede reducir el pago cuando el empleado está ausente y no trabaja las horas acordadas. </w:t>
      </w:r>
      <w:r w:rsidR="00DE17F2" w:rsidRPr="00AE6EF2">
        <w:rPr>
          <w:rFonts w:eastAsia="Times New Roman"/>
          <w:lang w:val="es-419"/>
        </w:rPr>
        <w:br/>
        <w:t> </w:t>
      </w:r>
    </w:p>
    <w:p w14:paraId="3ED73313" w14:textId="4B2E5C4C" w:rsidR="00DE17F2" w:rsidRPr="00AE6EF2" w:rsidRDefault="00D44277" w:rsidP="00DE17F2">
      <w:pPr>
        <w:numPr>
          <w:ilvl w:val="0"/>
          <w:numId w:val="6"/>
        </w:numPr>
        <w:spacing w:before="100" w:beforeAutospacing="1" w:after="100" w:afterAutospacing="1" w:line="300" w:lineRule="atLeast"/>
        <w:rPr>
          <w:rFonts w:eastAsia="Times New Roman"/>
          <w:lang w:val="es-419"/>
        </w:rPr>
      </w:pPr>
      <w:r w:rsidRPr="00AE6EF2">
        <w:rPr>
          <w:rFonts w:eastAsia="Times New Roman"/>
          <w:lang w:val="es-419"/>
        </w:rPr>
        <w:t xml:space="preserve">Cuando a un empleado se le paga un salario </w:t>
      </w:r>
      <w:r w:rsidR="00CD34E9" w:rsidRPr="00AE6EF2">
        <w:rPr>
          <w:rFonts w:eastAsia="Times New Roman"/>
          <w:lang w:val="es-419"/>
        </w:rPr>
        <w:t>por una semana de trabajo fluctuante, el salario está supuesto a cubrir todas las horas trabajadas, sean estas pocas o muchas, Por lo tanto, un empleador no puede reducir el pago cuando un empleado e</w:t>
      </w:r>
      <w:r w:rsidR="009109B5" w:rsidRPr="00AE6EF2">
        <w:rPr>
          <w:rFonts w:eastAsia="Times New Roman"/>
          <w:lang w:val="es-419"/>
        </w:rPr>
        <w:t xml:space="preserve">stá ausente. </w:t>
      </w:r>
      <w:r w:rsidR="009109B5" w:rsidRPr="00AE6EF2">
        <w:rPr>
          <w:rFonts w:eastAsia="Times New Roman"/>
          <w:lang w:val="es-419"/>
        </w:rPr>
        <w:br/>
      </w:r>
    </w:p>
    <w:p w14:paraId="60CF26DC" w14:textId="78338A14" w:rsidR="00DE17F2" w:rsidRPr="00AE6EF2" w:rsidRDefault="009109B5" w:rsidP="00DE17F2">
      <w:pPr>
        <w:numPr>
          <w:ilvl w:val="0"/>
          <w:numId w:val="6"/>
        </w:numPr>
        <w:spacing w:before="100" w:beforeAutospacing="1" w:after="100" w:afterAutospacing="1" w:line="300" w:lineRule="atLeast"/>
        <w:rPr>
          <w:rFonts w:eastAsia="Times New Roman"/>
          <w:lang w:val="es-419"/>
        </w:rPr>
      </w:pPr>
      <w:r w:rsidRPr="00AE6EF2">
        <w:rPr>
          <w:rFonts w:eastAsia="Times New Roman"/>
          <w:lang w:val="es-419"/>
        </w:rPr>
        <w:t>La Ley de Normas Razonables del Trabajo no limita los tipos de trabajo que</w:t>
      </w:r>
      <w:r w:rsidR="00DA0595" w:rsidRPr="00AE6EF2">
        <w:rPr>
          <w:rFonts w:eastAsia="Times New Roman"/>
          <w:lang w:val="es-419"/>
        </w:rPr>
        <w:t xml:space="preserve"> a</w:t>
      </w:r>
      <w:r w:rsidRPr="00AE6EF2">
        <w:rPr>
          <w:rFonts w:eastAsia="Times New Roman"/>
          <w:lang w:val="es-419"/>
        </w:rPr>
        <w:t xml:space="preserve"> los empleados de 18 años y m</w:t>
      </w:r>
      <w:r w:rsidR="00DA0595" w:rsidRPr="00AE6EF2">
        <w:rPr>
          <w:rFonts w:eastAsia="Times New Roman"/>
          <w:lang w:val="es-419"/>
        </w:rPr>
        <w:t>á</w:t>
      </w:r>
      <w:r w:rsidRPr="00AE6EF2">
        <w:rPr>
          <w:rFonts w:eastAsia="Times New Roman"/>
          <w:lang w:val="es-419"/>
        </w:rPr>
        <w:t xml:space="preserve">s se les requiera realizar. </w:t>
      </w:r>
    </w:p>
    <w:p w14:paraId="0612A04A" w14:textId="77777777" w:rsidR="00DE17F2" w:rsidRPr="00AE6EF2" w:rsidRDefault="00DE17F2" w:rsidP="00DE17F2">
      <w:pPr>
        <w:spacing w:line="300" w:lineRule="atLeast"/>
        <w:rPr>
          <w:rFonts w:eastAsia="Times New Roman"/>
          <w:lang w:val="es-419"/>
        </w:rPr>
      </w:pPr>
      <w:r w:rsidRPr="00AE6EF2">
        <w:rPr>
          <w:rFonts w:eastAsia="Times New Roman"/>
          <w:lang w:val="es-419"/>
        </w:rPr>
        <w:lastRenderedPageBreak/>
        <w:t> </w:t>
      </w:r>
    </w:p>
    <w:p w14:paraId="139BEC9C" w14:textId="0EC1F76B" w:rsidR="00DE17F2" w:rsidRPr="00AE6EF2" w:rsidRDefault="00DA0595" w:rsidP="00DE17F2">
      <w:pPr>
        <w:spacing w:line="300" w:lineRule="atLeast"/>
        <w:rPr>
          <w:rFonts w:eastAsia="Times New Roman"/>
          <w:lang w:val="es-419"/>
        </w:rPr>
      </w:pPr>
      <w:r w:rsidRPr="00AE6EF2">
        <w:rPr>
          <w:rStyle w:val="Strong"/>
          <w:rFonts w:eastAsia="Times New Roman"/>
          <w:lang w:val="es-419"/>
        </w:rPr>
        <w:t xml:space="preserve">Empleados asalariados </w:t>
      </w:r>
      <w:r w:rsidR="00DE17F2" w:rsidRPr="00AE6EF2">
        <w:rPr>
          <w:rStyle w:val="Strong"/>
          <w:rFonts w:eastAsia="Times New Roman"/>
          <w:lang w:val="es-419"/>
        </w:rPr>
        <w:t>(</w:t>
      </w:r>
      <w:r w:rsidRPr="00AE6EF2">
        <w:rPr>
          <w:rStyle w:val="Strong"/>
          <w:rFonts w:eastAsia="Times New Roman"/>
          <w:lang w:val="es-419"/>
        </w:rPr>
        <w:t>exentos</w:t>
      </w:r>
      <w:r w:rsidR="00DE17F2" w:rsidRPr="00AE6EF2">
        <w:rPr>
          <w:rStyle w:val="Strong"/>
          <w:rFonts w:eastAsia="Times New Roman"/>
          <w:lang w:val="es-419"/>
        </w:rPr>
        <w:t>)</w:t>
      </w:r>
    </w:p>
    <w:p w14:paraId="5FD0D936" w14:textId="4B497735" w:rsidR="00DE17F2" w:rsidRPr="00AE6EF2" w:rsidRDefault="00DA0595" w:rsidP="00DE17F2">
      <w:pPr>
        <w:numPr>
          <w:ilvl w:val="0"/>
          <w:numId w:val="7"/>
        </w:numPr>
        <w:spacing w:before="100" w:beforeAutospacing="1" w:after="100" w:afterAutospacing="1" w:line="300" w:lineRule="atLeast"/>
        <w:rPr>
          <w:rFonts w:eastAsia="Times New Roman"/>
          <w:lang w:val="es-419"/>
        </w:rPr>
      </w:pPr>
      <w:r w:rsidRPr="00AE6EF2">
        <w:rPr>
          <w:rFonts w:eastAsia="Times New Roman"/>
          <w:lang w:val="es-419"/>
        </w:rPr>
        <w:t xml:space="preserve">Los empleados exentos generalmente reciben un salario semanal garantizado independientemente del número de horas que ellos trabajan durante la semana. Sin embargo, a continuación, hay unas excepciones: </w:t>
      </w:r>
      <w:r w:rsidR="00DE17F2" w:rsidRPr="00AE6EF2">
        <w:rPr>
          <w:rFonts w:eastAsia="Times New Roman"/>
          <w:lang w:val="es-419"/>
        </w:rPr>
        <w:br/>
        <w:t xml:space="preserve">  </w:t>
      </w:r>
    </w:p>
    <w:p w14:paraId="6A29E3D3" w14:textId="3A3B2788" w:rsidR="00DE17F2" w:rsidRPr="00AE6EF2" w:rsidRDefault="004A752A" w:rsidP="00DE17F2">
      <w:pPr>
        <w:numPr>
          <w:ilvl w:val="1"/>
          <w:numId w:val="7"/>
        </w:numPr>
        <w:spacing w:before="100" w:beforeAutospacing="1" w:after="100" w:afterAutospacing="1" w:line="300" w:lineRule="atLeast"/>
        <w:rPr>
          <w:rFonts w:eastAsia="Times New Roman"/>
          <w:lang w:val="es-419"/>
        </w:rPr>
      </w:pPr>
      <w:r w:rsidRPr="00AE6EF2">
        <w:rPr>
          <w:rFonts w:eastAsia="Times New Roman"/>
          <w:lang w:val="es-419"/>
        </w:rPr>
        <w:t>Si se proporciona días de ausencia con derecho a pago (PTO), es permitido reduc</w:t>
      </w:r>
      <w:r w:rsidR="00447103" w:rsidRPr="00AE6EF2">
        <w:rPr>
          <w:rFonts w:eastAsia="Times New Roman"/>
          <w:lang w:val="es-419"/>
        </w:rPr>
        <w:t>i</w:t>
      </w:r>
      <w:r w:rsidRPr="00AE6EF2">
        <w:rPr>
          <w:rFonts w:eastAsia="Times New Roman"/>
          <w:lang w:val="es-419"/>
        </w:rPr>
        <w:t xml:space="preserve">r o sustituir </w:t>
      </w:r>
      <w:r w:rsidR="00447103" w:rsidRPr="00AE6EF2">
        <w:rPr>
          <w:rFonts w:eastAsia="Times New Roman"/>
          <w:lang w:val="es-419"/>
        </w:rPr>
        <w:t xml:space="preserve">el </w:t>
      </w:r>
      <w:r w:rsidRPr="00AE6EF2">
        <w:rPr>
          <w:rFonts w:eastAsia="Times New Roman"/>
          <w:lang w:val="es-419"/>
        </w:rPr>
        <w:t>PTO siempre y cuando el individuo exento contin</w:t>
      </w:r>
      <w:r w:rsidR="00447103" w:rsidRPr="00AE6EF2">
        <w:rPr>
          <w:rFonts w:eastAsia="Times New Roman"/>
          <w:lang w:val="es-419"/>
        </w:rPr>
        <w:t>ú</w:t>
      </w:r>
      <w:r w:rsidRPr="00AE6EF2">
        <w:rPr>
          <w:rFonts w:eastAsia="Times New Roman"/>
          <w:lang w:val="es-419"/>
        </w:rPr>
        <w:t>e recibiendo su salario en su totalidad y la cantidad de pago prevista no se reduzca en conjunto con la reducción de</w:t>
      </w:r>
      <w:r w:rsidR="00447103" w:rsidRPr="00AE6EF2">
        <w:rPr>
          <w:rFonts w:eastAsia="Times New Roman"/>
          <w:lang w:val="es-419"/>
        </w:rPr>
        <w:t xml:space="preserve">l PTO. Si hay un balance negativo en PTO, esto es algo que el empleador deberá resolver a través de una norma referente al uso de PTO, la cual puede ser un ajuste temporal a la política actual. </w:t>
      </w:r>
      <w:r w:rsidRPr="00AE6EF2">
        <w:rPr>
          <w:rFonts w:eastAsia="Times New Roman"/>
          <w:lang w:val="es-419"/>
        </w:rPr>
        <w:t xml:space="preserve"> </w:t>
      </w:r>
    </w:p>
    <w:p w14:paraId="6416157A"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3E42E4E1" w14:textId="721C7662" w:rsidR="00DE17F2" w:rsidRPr="00AE6EF2" w:rsidRDefault="00447103" w:rsidP="00DE17F2">
      <w:pPr>
        <w:spacing w:line="300" w:lineRule="atLeast"/>
        <w:rPr>
          <w:rFonts w:eastAsia="Times New Roman"/>
          <w:lang w:val="es-419"/>
        </w:rPr>
      </w:pPr>
      <w:r w:rsidRPr="00AE6EF2">
        <w:rPr>
          <w:rStyle w:val="Strong"/>
          <w:rFonts w:eastAsia="Times New Roman"/>
          <w:lang w:val="es-419"/>
        </w:rPr>
        <w:t xml:space="preserve">Empleados contratados </w:t>
      </w:r>
      <w:r w:rsidR="00DE17F2" w:rsidRPr="00AE6EF2">
        <w:rPr>
          <w:rStyle w:val="Strong"/>
          <w:rFonts w:eastAsia="Times New Roman"/>
          <w:lang w:val="es-419"/>
        </w:rPr>
        <w:t>(</w:t>
      </w:r>
      <w:r w:rsidRPr="00AE6EF2">
        <w:rPr>
          <w:rStyle w:val="Strong"/>
          <w:rFonts w:eastAsia="Times New Roman"/>
          <w:lang w:val="es-419"/>
        </w:rPr>
        <w:t>directores y maestros</w:t>
      </w:r>
      <w:r w:rsidR="00DE17F2" w:rsidRPr="00AE6EF2">
        <w:rPr>
          <w:rStyle w:val="Strong"/>
          <w:rFonts w:eastAsia="Times New Roman"/>
          <w:lang w:val="es-419"/>
        </w:rPr>
        <w:t>)</w:t>
      </w:r>
      <w:r w:rsidR="00DE17F2" w:rsidRPr="00AE6EF2">
        <w:rPr>
          <w:rFonts w:eastAsia="Times New Roman"/>
          <w:lang w:val="es-419"/>
        </w:rPr>
        <w:t> </w:t>
      </w:r>
    </w:p>
    <w:p w14:paraId="2753535F" w14:textId="11EF2DA7" w:rsidR="00DE17F2" w:rsidRPr="00AE6EF2" w:rsidRDefault="00447103" w:rsidP="00DE17F2">
      <w:pPr>
        <w:spacing w:line="300" w:lineRule="atLeast"/>
        <w:rPr>
          <w:rFonts w:eastAsia="Times New Roman"/>
          <w:lang w:val="es-419"/>
        </w:rPr>
      </w:pPr>
      <w:r w:rsidRPr="00AE6EF2">
        <w:rPr>
          <w:rFonts w:eastAsia="Times New Roman"/>
          <w:lang w:val="es-419"/>
        </w:rPr>
        <w:t xml:space="preserve">Los empleados contratados pueden ser capaces de cumplir con sus responsabilidades según definidas en su contrato y su descripción de trabajo con la enseñanza virtual y/o la equivalencia de trabajo. La Oficina de las Escuelas está disponible para asistir con ideas sobre cómo ayudar a cumplir este contrato. </w:t>
      </w:r>
    </w:p>
    <w:p w14:paraId="42B22FDD" w14:textId="078DE907" w:rsidR="00DE17F2" w:rsidRPr="00AE6EF2" w:rsidRDefault="00447103" w:rsidP="00DE17F2">
      <w:pPr>
        <w:numPr>
          <w:ilvl w:val="0"/>
          <w:numId w:val="8"/>
        </w:numPr>
        <w:spacing w:before="100" w:beforeAutospacing="1" w:after="100" w:afterAutospacing="1" w:line="300" w:lineRule="atLeast"/>
        <w:rPr>
          <w:rFonts w:eastAsia="Times New Roman"/>
          <w:lang w:val="es-419"/>
        </w:rPr>
      </w:pPr>
      <w:r w:rsidRPr="00AE6EF2">
        <w:rPr>
          <w:rFonts w:eastAsia="Times New Roman"/>
          <w:lang w:val="es-419"/>
        </w:rPr>
        <w:t>Para las ausencias fuera de aquellas especificadas bajo la política del personal local</w:t>
      </w:r>
      <w:r w:rsidR="004A4625" w:rsidRPr="00AE6EF2">
        <w:rPr>
          <w:rFonts w:eastAsia="Times New Roman"/>
          <w:lang w:val="es-419"/>
        </w:rPr>
        <w:t xml:space="preserve">, se podrá hacer una deducción del salario a una escala de 1/(número de días de trabajo) y su salario anual por cada día de ausencia. </w:t>
      </w:r>
      <w:r w:rsidRPr="00AE6EF2">
        <w:rPr>
          <w:rFonts w:eastAsia="Times New Roman"/>
          <w:lang w:val="es-419"/>
        </w:rPr>
        <w:t xml:space="preserve"> </w:t>
      </w:r>
      <w:r w:rsidR="00DE17F2" w:rsidRPr="00AE6EF2">
        <w:rPr>
          <w:rFonts w:eastAsia="Times New Roman"/>
          <w:lang w:val="es-419"/>
        </w:rPr>
        <w:br/>
        <w:t> </w:t>
      </w:r>
    </w:p>
    <w:p w14:paraId="48E30EA5" w14:textId="44F14AA9" w:rsidR="00DE17F2" w:rsidRPr="00AE6EF2" w:rsidRDefault="004A4625" w:rsidP="00DE17F2">
      <w:pPr>
        <w:numPr>
          <w:ilvl w:val="0"/>
          <w:numId w:val="8"/>
        </w:numPr>
        <w:spacing w:before="100" w:beforeAutospacing="1" w:after="100" w:afterAutospacing="1" w:line="300" w:lineRule="atLeast"/>
        <w:rPr>
          <w:rFonts w:eastAsia="Times New Roman"/>
          <w:lang w:val="es-419"/>
        </w:rPr>
      </w:pPr>
      <w:r w:rsidRPr="00AE6EF2">
        <w:rPr>
          <w:rFonts w:eastAsia="Times New Roman"/>
          <w:lang w:val="es-419"/>
        </w:rPr>
        <w:t xml:space="preserve">Si por alguna razón, las clases y/o administración necesitan extenderse más allá de la última fecha de trabajo, según definido en el contrato, se necesita crear un adendum, el cual debe ser firmado por ambas partes para definir los nuevos términos.  </w:t>
      </w:r>
    </w:p>
    <w:p w14:paraId="49B5B638"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5B1C59DC" w14:textId="35F30FC3" w:rsidR="00DE17F2" w:rsidRPr="00AE6EF2" w:rsidRDefault="00DE17F2" w:rsidP="00DE17F2">
      <w:pPr>
        <w:spacing w:line="300" w:lineRule="atLeast"/>
        <w:rPr>
          <w:rFonts w:eastAsia="Times New Roman"/>
          <w:lang w:val="es-419"/>
        </w:rPr>
      </w:pPr>
      <w:r w:rsidRPr="00AE6EF2">
        <w:rPr>
          <w:rStyle w:val="Strong"/>
          <w:rFonts w:eastAsia="Times New Roman"/>
          <w:lang w:val="es-419"/>
        </w:rPr>
        <w:t>Continua</w:t>
      </w:r>
      <w:r w:rsidR="004A4625" w:rsidRPr="00AE6EF2">
        <w:rPr>
          <w:rStyle w:val="Strong"/>
          <w:rFonts w:eastAsia="Times New Roman"/>
          <w:lang w:val="es-419"/>
        </w:rPr>
        <w:t>ción de los beneficios del empleado</w:t>
      </w:r>
    </w:p>
    <w:p w14:paraId="69B02CC1" w14:textId="08911B6F" w:rsidR="00DE17F2" w:rsidRPr="00AE6EF2" w:rsidRDefault="004A4625" w:rsidP="00DE17F2">
      <w:pPr>
        <w:spacing w:line="300" w:lineRule="atLeast"/>
        <w:rPr>
          <w:rFonts w:eastAsia="Times New Roman"/>
          <w:lang w:val="es-419"/>
        </w:rPr>
      </w:pPr>
      <w:r w:rsidRPr="00AE6EF2">
        <w:rPr>
          <w:rFonts w:eastAsia="Times New Roman"/>
          <w:lang w:val="es-419"/>
        </w:rPr>
        <w:t>Durante esta pandemia, es importante que los empleados continúen recibiendo la cobertura de los beneficios de salud. La Arquidiócesis exhorta a las parroquias y las escuelas a que aseguren la continuación de los beneficios de salud de sus empleados, especialmente para los empleados que</w:t>
      </w:r>
      <w:r w:rsidR="008D2170" w:rsidRPr="00AE6EF2">
        <w:rPr>
          <w:rFonts w:eastAsia="Times New Roman"/>
          <w:lang w:val="es-419"/>
        </w:rPr>
        <w:t xml:space="preserve"> se encuentran en descanso o que estén sujetos a una reducción temporal de su salario. Las parroquias y las escuelas que participan en el Plan de Salud San Rafael recibirán un</w:t>
      </w:r>
      <w:r w:rsidR="00F92B98" w:rsidRPr="00AE6EF2">
        <w:rPr>
          <w:rFonts w:eastAsia="Times New Roman"/>
          <w:lang w:val="es-419"/>
        </w:rPr>
        <w:t>a</w:t>
      </w:r>
      <w:r w:rsidR="008D2170" w:rsidRPr="00AE6EF2">
        <w:rPr>
          <w:rFonts w:eastAsia="Times New Roman"/>
          <w:lang w:val="es-419"/>
        </w:rPr>
        <w:t xml:space="preserve"> </w:t>
      </w:r>
      <w:r w:rsidR="00F92B98" w:rsidRPr="00AE6EF2">
        <w:rPr>
          <w:rFonts w:cstheme="minorHAnsi"/>
          <w:lang w:val="es-419"/>
        </w:rPr>
        <w:t xml:space="preserve">exención del pago de las primas de seguro médico para el mes de abril. Esto ayudará a asegurar la continuación de la cobertura de los beneficios de salud para los empleados. Esta exención especial no cubre </w:t>
      </w:r>
      <w:r w:rsidR="00E35749" w:rsidRPr="00AE6EF2">
        <w:rPr>
          <w:rFonts w:cstheme="minorHAnsi"/>
          <w:lang w:val="es-419"/>
        </w:rPr>
        <w:t>los</w:t>
      </w:r>
      <w:r w:rsidR="00F92B98" w:rsidRPr="00AE6EF2">
        <w:rPr>
          <w:rFonts w:cstheme="minorHAnsi"/>
          <w:lang w:val="es-419"/>
        </w:rPr>
        <w:t xml:space="preserve"> se</w:t>
      </w:r>
      <w:r w:rsidR="00E35749" w:rsidRPr="00AE6EF2">
        <w:rPr>
          <w:rFonts w:cstheme="minorHAnsi"/>
          <w:lang w:val="es-419"/>
        </w:rPr>
        <w:t xml:space="preserve">guros de la Vista, Dental, AD&amp;D, LTD o los seguros de vida. </w:t>
      </w:r>
      <w:r w:rsidR="00F92B98" w:rsidRPr="00AE6EF2">
        <w:rPr>
          <w:rFonts w:eastAsia="Times New Roman"/>
          <w:lang w:val="es-419"/>
        </w:rPr>
        <w:t xml:space="preserve"> </w:t>
      </w:r>
    </w:p>
    <w:p w14:paraId="26B1CE2B"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0E3F0A3C" w14:textId="44583AE8" w:rsidR="00DE17F2" w:rsidRPr="00AE6EF2" w:rsidRDefault="00E35749" w:rsidP="00DE17F2">
      <w:pPr>
        <w:spacing w:line="300" w:lineRule="atLeast"/>
        <w:rPr>
          <w:rFonts w:eastAsia="Times New Roman"/>
          <w:lang w:val="es-419"/>
        </w:rPr>
      </w:pPr>
      <w:r w:rsidRPr="00AE6EF2">
        <w:rPr>
          <w:rStyle w:val="Strong"/>
          <w:rFonts w:eastAsia="Times New Roman"/>
          <w:lang w:val="es-419"/>
        </w:rPr>
        <w:t>Preguntas específicas</w:t>
      </w:r>
    </w:p>
    <w:p w14:paraId="237865A2"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5CDFB66A" w14:textId="427D71CE" w:rsidR="00DE17F2" w:rsidRPr="00AE6EF2" w:rsidRDefault="00E35749" w:rsidP="00DE17F2">
      <w:pPr>
        <w:spacing w:line="300" w:lineRule="atLeast"/>
        <w:rPr>
          <w:rFonts w:eastAsia="Times New Roman"/>
          <w:lang w:val="es-419"/>
        </w:rPr>
      </w:pPr>
      <w:r w:rsidRPr="00AE6EF2">
        <w:rPr>
          <w:rStyle w:val="Emphasis"/>
          <w:rFonts w:eastAsia="Times New Roman"/>
          <w:b/>
          <w:bCs/>
          <w:lang w:val="es-419"/>
        </w:rPr>
        <w:t xml:space="preserve">¿Podemos pedir a los empleados quedarse en casa si están enfermos? ¿Debemos pagarles? </w:t>
      </w:r>
    </w:p>
    <w:p w14:paraId="0D65F40D" w14:textId="5D5179C7" w:rsidR="00DE17F2" w:rsidRPr="00AE6EF2" w:rsidRDefault="00E35749" w:rsidP="00DE17F2">
      <w:pPr>
        <w:spacing w:line="300" w:lineRule="atLeast"/>
        <w:rPr>
          <w:rFonts w:eastAsia="Times New Roman"/>
          <w:lang w:val="es-419"/>
        </w:rPr>
      </w:pPr>
      <w:r w:rsidRPr="00AE6EF2">
        <w:rPr>
          <w:rFonts w:eastAsia="Times New Roman"/>
          <w:lang w:val="es-419"/>
        </w:rPr>
        <w:lastRenderedPageBreak/>
        <w:t xml:space="preserve">El Centro para el Control de Enfermedades </w:t>
      </w:r>
      <w:r w:rsidR="00DE17F2" w:rsidRPr="00AE6EF2">
        <w:rPr>
          <w:rFonts w:eastAsia="Times New Roman"/>
          <w:lang w:val="es-419"/>
        </w:rPr>
        <w:t xml:space="preserve">(CDC) </w:t>
      </w:r>
      <w:r w:rsidR="0011713E" w:rsidRPr="00AE6EF2">
        <w:rPr>
          <w:rFonts w:eastAsia="Times New Roman"/>
          <w:lang w:val="es-419"/>
        </w:rPr>
        <w:t xml:space="preserve">recomienda que las personas que tienen enfermedades parecidas a la influenza se mantengan en casa por al menos 24 horas después de que estén libres de fiebre (100 grados o más), o que tengan signos de fiebre sin el uso de medicina para la reducción de fiebre. </w:t>
      </w:r>
    </w:p>
    <w:p w14:paraId="1B504DA6"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72BF923F" w14:textId="3FC63200" w:rsidR="00DE17F2" w:rsidRPr="00AE6EF2" w:rsidRDefault="0011713E" w:rsidP="00DE17F2">
      <w:pPr>
        <w:spacing w:line="300" w:lineRule="atLeast"/>
        <w:rPr>
          <w:rFonts w:eastAsia="Times New Roman"/>
          <w:lang w:val="es-419"/>
        </w:rPr>
      </w:pPr>
      <w:r w:rsidRPr="00AE6EF2">
        <w:rPr>
          <w:rFonts w:eastAsia="Times New Roman"/>
          <w:lang w:val="es-419"/>
        </w:rPr>
        <w:t xml:space="preserve">Si el empleador pide al empleado quedarse en casa, el empleador probablemente estará obligado a pagar a un empleado exento por ese tiempo. Sin embargo, si un empleado exento no realiza ningún tipo de trabajo por una semana entera, no se requiere proporcionarle un pago. </w:t>
      </w:r>
    </w:p>
    <w:p w14:paraId="3A5A7CE3"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3C75F000" w14:textId="77225CA6" w:rsidR="00DE17F2" w:rsidRPr="00AE6EF2" w:rsidRDefault="006D6B69" w:rsidP="00DE17F2">
      <w:pPr>
        <w:spacing w:line="300" w:lineRule="atLeast"/>
        <w:rPr>
          <w:rFonts w:eastAsia="Times New Roman"/>
          <w:lang w:val="es-419"/>
        </w:rPr>
      </w:pPr>
      <w:r w:rsidRPr="00AE6EF2">
        <w:rPr>
          <w:rStyle w:val="Emphasis"/>
          <w:rFonts w:eastAsia="Times New Roman"/>
          <w:b/>
          <w:bCs/>
          <w:lang w:val="es-419"/>
        </w:rPr>
        <w:t xml:space="preserve">¿Qué debemos hacer si un empleado revela que ha estado en contacto con el COVID-19? </w:t>
      </w:r>
    </w:p>
    <w:p w14:paraId="1384FA2F" w14:textId="7F4F6A0A" w:rsidR="00DE17F2" w:rsidRPr="00AE6EF2" w:rsidRDefault="00A62460" w:rsidP="00DE17F2">
      <w:pPr>
        <w:spacing w:line="300" w:lineRule="atLeast"/>
        <w:rPr>
          <w:rFonts w:eastAsia="Times New Roman"/>
          <w:lang w:val="es-419"/>
        </w:rPr>
      </w:pPr>
      <w:r w:rsidRPr="00AE6EF2">
        <w:rPr>
          <w:rFonts w:eastAsia="Times New Roman"/>
          <w:lang w:val="es-419"/>
        </w:rPr>
        <w:t>Según las</w:t>
      </w:r>
      <w:r w:rsidR="00DE17F2" w:rsidRPr="00AE6EF2">
        <w:rPr>
          <w:rFonts w:eastAsia="Times New Roman"/>
          <w:lang w:val="es-419"/>
        </w:rPr>
        <w:t> </w:t>
      </w:r>
      <w:hyperlink r:id="rId5" w:history="1">
        <w:r w:rsidRPr="00AE6EF2">
          <w:rPr>
            <w:rStyle w:val="Hyperlink"/>
            <w:rFonts w:eastAsia="Times New Roman"/>
            <w:lang w:val="es-419"/>
          </w:rPr>
          <w:t>normas de CDC</w:t>
        </w:r>
      </w:hyperlink>
      <w:r w:rsidR="00DE17F2" w:rsidRPr="00AE6EF2">
        <w:rPr>
          <w:rFonts w:eastAsia="Times New Roman"/>
          <w:lang w:val="es-419"/>
        </w:rPr>
        <w:t xml:space="preserve">, </w:t>
      </w:r>
      <w:r w:rsidRPr="00AE6EF2">
        <w:rPr>
          <w:rFonts w:eastAsia="Times New Roman"/>
          <w:lang w:val="es-419"/>
        </w:rPr>
        <w:t xml:space="preserve">los empleados que han estado en contacto cercano con una persona diagnosticada con COVID-19 deben entrar en cuarentena personal. Los empleadores deben pedir a cualquier empleado que ha estado expuesto al virus a quedarse en casa. </w:t>
      </w:r>
    </w:p>
    <w:p w14:paraId="6F7E89CE"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64798E88" w14:textId="72FE4540" w:rsidR="00DE17F2" w:rsidRPr="00AE6EF2" w:rsidRDefault="00316511" w:rsidP="00DE17F2">
      <w:pPr>
        <w:spacing w:line="300" w:lineRule="atLeast"/>
        <w:rPr>
          <w:rFonts w:eastAsia="Times New Roman"/>
          <w:lang w:val="es-419"/>
        </w:rPr>
      </w:pPr>
      <w:r w:rsidRPr="00AE6EF2">
        <w:rPr>
          <w:rStyle w:val="Emphasis"/>
          <w:rFonts w:eastAsia="Times New Roman"/>
          <w:b/>
          <w:bCs/>
          <w:lang w:val="es-419"/>
        </w:rPr>
        <w:t>Si un empleado es diagnosticado con una enfermedad transmisible, ¿debemos comunicárselo al resto del personal?</w:t>
      </w:r>
    </w:p>
    <w:p w14:paraId="265DEA6C" w14:textId="343D704B" w:rsidR="00DE17F2" w:rsidRPr="00AE6EF2" w:rsidRDefault="00316511" w:rsidP="00DE17F2">
      <w:pPr>
        <w:spacing w:line="300" w:lineRule="atLeast"/>
        <w:rPr>
          <w:rFonts w:eastAsia="Times New Roman"/>
          <w:lang w:val="es-419"/>
        </w:rPr>
      </w:pPr>
      <w:r w:rsidRPr="00AE6EF2">
        <w:rPr>
          <w:rFonts w:eastAsia="Times New Roman"/>
          <w:lang w:val="es-419"/>
        </w:rPr>
        <w:t xml:space="preserve">Generalmente, los empleadores pueden compartir que posiblemente se encuentre presente una enfermedad transmisible en el lugar de trabajo. Sin embargo, por favor no revelar la identidad de un empleado en particular o del miembro de la familia del empleado que tenga una enfermedad contagiosa. Hay que enfocarse en las medidas de precaución sugeridas por la comunidad médica. Trabaje </w:t>
      </w:r>
      <w:r w:rsidR="00B71B77" w:rsidRPr="00AE6EF2">
        <w:rPr>
          <w:rFonts w:eastAsia="Times New Roman"/>
          <w:lang w:val="es-419"/>
        </w:rPr>
        <w:t>para dar respuesta al alcance de</w:t>
      </w:r>
      <w:r w:rsidRPr="00AE6EF2">
        <w:rPr>
          <w:rFonts w:eastAsia="Times New Roman"/>
          <w:lang w:val="es-419"/>
        </w:rPr>
        <w:t xml:space="preserve"> </w:t>
      </w:r>
      <w:r w:rsidR="00B71B77" w:rsidRPr="00AE6EF2">
        <w:rPr>
          <w:rFonts w:eastAsia="Times New Roman"/>
          <w:lang w:val="es-419"/>
        </w:rPr>
        <w:t>los riesgos, los temores del empleado y las preguntas del personal.</w:t>
      </w:r>
      <w:r w:rsidRPr="00AE6EF2">
        <w:rPr>
          <w:rFonts w:eastAsia="Times New Roman"/>
          <w:lang w:val="es-419"/>
        </w:rPr>
        <w:t xml:space="preserve"> </w:t>
      </w:r>
      <w:r w:rsidR="00B71B77" w:rsidRPr="00AE6EF2">
        <w:rPr>
          <w:rFonts w:eastAsia="Times New Roman"/>
          <w:lang w:val="es-419"/>
        </w:rPr>
        <w:t>Las estrategias de contratación de</w:t>
      </w:r>
      <w:r w:rsidR="00604F8B" w:rsidRPr="00AE6EF2">
        <w:rPr>
          <w:rFonts w:eastAsia="Times New Roman"/>
          <w:lang w:val="es-419"/>
        </w:rPr>
        <w:t>l</w:t>
      </w:r>
      <w:r w:rsidR="00B71B77" w:rsidRPr="00AE6EF2">
        <w:rPr>
          <w:rFonts w:eastAsia="Times New Roman"/>
          <w:lang w:val="es-419"/>
        </w:rPr>
        <w:t xml:space="preserve"> personal puede</w:t>
      </w:r>
      <w:r w:rsidR="00604F8B" w:rsidRPr="00AE6EF2">
        <w:rPr>
          <w:rFonts w:eastAsia="Times New Roman"/>
          <w:lang w:val="es-419"/>
        </w:rPr>
        <w:t>n</w:t>
      </w:r>
      <w:r w:rsidR="00B71B77" w:rsidRPr="00AE6EF2">
        <w:rPr>
          <w:rFonts w:eastAsia="Times New Roman"/>
          <w:lang w:val="es-419"/>
        </w:rPr>
        <w:t xml:space="preserve"> incluir el trabajo desde casa a corto </w:t>
      </w:r>
      <w:r w:rsidR="00604F8B" w:rsidRPr="00AE6EF2">
        <w:rPr>
          <w:rFonts w:eastAsia="Times New Roman"/>
          <w:lang w:val="es-419"/>
        </w:rPr>
        <w:t>plaz</w:t>
      </w:r>
      <w:r w:rsidR="00B71B77" w:rsidRPr="00AE6EF2">
        <w:rPr>
          <w:rFonts w:eastAsia="Times New Roman"/>
          <w:lang w:val="es-419"/>
        </w:rPr>
        <w:t xml:space="preserve">o, </w:t>
      </w:r>
      <w:r w:rsidR="00604F8B" w:rsidRPr="00AE6EF2">
        <w:rPr>
          <w:rFonts w:eastAsia="Times New Roman"/>
          <w:lang w:val="es-419"/>
        </w:rPr>
        <w:t>el trabajo por turnos, y los horarios de trabajo alternados para que la cantidad menos posible de empleados se encuentren en la oficina al mismo tiempo.</w:t>
      </w:r>
    </w:p>
    <w:p w14:paraId="7BF7041A"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4E65559A" w14:textId="3D6FE5BC" w:rsidR="00DE17F2" w:rsidRPr="00AE6EF2" w:rsidRDefault="00604F8B" w:rsidP="00DE17F2">
      <w:pPr>
        <w:spacing w:line="300" w:lineRule="atLeast"/>
        <w:rPr>
          <w:rFonts w:eastAsia="Times New Roman"/>
          <w:lang w:val="es-419"/>
        </w:rPr>
      </w:pPr>
      <w:r w:rsidRPr="00AE6EF2">
        <w:rPr>
          <w:rStyle w:val="Emphasis"/>
          <w:rFonts w:eastAsia="Times New Roman"/>
          <w:b/>
          <w:bCs/>
          <w:lang w:val="es-419"/>
        </w:rPr>
        <w:t>¿Puedo preguntar si un empleado tiene el C</w:t>
      </w:r>
      <w:r w:rsidR="00DE17F2" w:rsidRPr="00AE6EF2">
        <w:rPr>
          <w:rStyle w:val="Emphasis"/>
          <w:rFonts w:eastAsia="Times New Roman"/>
          <w:b/>
          <w:bCs/>
          <w:lang w:val="es-419"/>
        </w:rPr>
        <w:t>oronavirus?</w:t>
      </w:r>
    </w:p>
    <w:p w14:paraId="2091CE0A" w14:textId="26C7998C" w:rsidR="00DE17F2" w:rsidRPr="00AE6EF2" w:rsidRDefault="00604F8B" w:rsidP="00DE17F2">
      <w:pPr>
        <w:spacing w:line="300" w:lineRule="atLeast"/>
        <w:rPr>
          <w:rFonts w:eastAsia="Times New Roman"/>
          <w:lang w:val="es-419"/>
        </w:rPr>
      </w:pPr>
      <w:r w:rsidRPr="00AE6EF2">
        <w:rPr>
          <w:rFonts w:eastAsia="Times New Roman"/>
          <w:lang w:val="es-419"/>
        </w:rPr>
        <w:t>Los empleadores pueden preguntarle a un empleado cómo se siente en general, pero no debe preguntar sobre una enfermedad específica ya que esto podría considerarse como una pregunta relacionada a una incapacidad según la Ley para Estadounidenses con Discapacidades (ADA según las siglas en inglés).</w:t>
      </w:r>
    </w:p>
    <w:p w14:paraId="149A07FD"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74312AC8" w14:textId="5E7027D7" w:rsidR="00DE17F2" w:rsidRPr="00AE6EF2" w:rsidRDefault="00222DAB" w:rsidP="00DE17F2">
      <w:pPr>
        <w:spacing w:line="300" w:lineRule="atLeast"/>
        <w:rPr>
          <w:rFonts w:eastAsia="Times New Roman"/>
          <w:lang w:val="es-419"/>
        </w:rPr>
      </w:pPr>
      <w:r w:rsidRPr="00AE6EF2">
        <w:rPr>
          <w:rStyle w:val="Emphasis"/>
          <w:rFonts w:eastAsia="Times New Roman"/>
          <w:b/>
          <w:bCs/>
          <w:lang w:val="es-419"/>
        </w:rPr>
        <w:t xml:space="preserve">¿Existe un seguro de propiedad y accidentes que cubra el salario de los empleados durante un cierre temporal debido al COVID-19? </w:t>
      </w:r>
    </w:p>
    <w:p w14:paraId="34E89642" w14:textId="050668EE" w:rsidR="00DE17F2" w:rsidRPr="00AE6EF2" w:rsidRDefault="00DE17F2" w:rsidP="00222DAB">
      <w:pPr>
        <w:spacing w:line="300" w:lineRule="atLeast"/>
        <w:rPr>
          <w:rFonts w:eastAsia="Times New Roman"/>
          <w:lang w:val="es-419"/>
        </w:rPr>
      </w:pPr>
      <w:r w:rsidRPr="00AE6EF2">
        <w:rPr>
          <w:rFonts w:eastAsia="Times New Roman"/>
          <w:lang w:val="es-419"/>
        </w:rPr>
        <w:t xml:space="preserve">No, </w:t>
      </w:r>
      <w:r w:rsidR="00222DAB" w:rsidRPr="00AE6EF2">
        <w:rPr>
          <w:rFonts w:eastAsia="Times New Roman"/>
          <w:lang w:val="es-419"/>
        </w:rPr>
        <w:t xml:space="preserve">no existe </w:t>
      </w:r>
      <w:r w:rsidR="00222DAB" w:rsidRPr="001676C4">
        <w:rPr>
          <w:rFonts w:eastAsia="Times New Roman"/>
          <w:lang w:val="es-419"/>
        </w:rPr>
        <w:t>un</w:t>
      </w:r>
      <w:r w:rsidR="00222DAB" w:rsidRPr="00AE6EF2">
        <w:rPr>
          <w:rFonts w:eastAsia="Times New Roman"/>
          <w:lang w:val="es-419"/>
        </w:rPr>
        <w:t xml:space="preserve"> seguro de propiedad y accidentes que cubra la interrupción de los negocios debido al COVID-19. El programa PIPIT sí proporciona cobertura para la interrupción de negocios cuando hay una pérdida a la propiedad causada por inundación o incendio.</w:t>
      </w:r>
    </w:p>
    <w:p w14:paraId="61F4185F" w14:textId="77777777" w:rsidR="00222DAB" w:rsidRPr="00AE6EF2" w:rsidRDefault="00222DAB" w:rsidP="00222DAB">
      <w:pPr>
        <w:spacing w:line="300" w:lineRule="atLeast"/>
        <w:rPr>
          <w:rFonts w:eastAsia="Times New Roman"/>
          <w:lang w:val="es-419"/>
        </w:rPr>
      </w:pPr>
    </w:p>
    <w:p w14:paraId="59D923C3" w14:textId="40124F09" w:rsidR="00DE17F2" w:rsidRPr="00AE6EF2" w:rsidRDefault="00705A31" w:rsidP="00DE17F2">
      <w:pPr>
        <w:spacing w:line="300" w:lineRule="atLeast"/>
        <w:rPr>
          <w:rFonts w:eastAsia="Times New Roman"/>
          <w:lang w:val="es-419"/>
        </w:rPr>
      </w:pPr>
      <w:r w:rsidRPr="00AE6EF2">
        <w:rPr>
          <w:rStyle w:val="Emphasis"/>
          <w:rFonts w:eastAsia="Times New Roman"/>
          <w:b/>
          <w:bCs/>
          <w:lang w:val="es-419"/>
        </w:rPr>
        <w:t>¿Pueden los empleado</w:t>
      </w:r>
      <w:r w:rsidR="001B16B5" w:rsidRPr="00AE6EF2">
        <w:rPr>
          <w:rStyle w:val="Emphasis"/>
          <w:rFonts w:eastAsia="Times New Roman"/>
          <w:b/>
          <w:bCs/>
          <w:lang w:val="es-419"/>
        </w:rPr>
        <w:t>s</w:t>
      </w:r>
      <w:r w:rsidRPr="00AE6EF2">
        <w:rPr>
          <w:rStyle w:val="Emphasis"/>
          <w:rFonts w:eastAsia="Times New Roman"/>
          <w:b/>
          <w:bCs/>
          <w:lang w:val="es-419"/>
        </w:rPr>
        <w:t xml:space="preserve"> solicitar subsidios por desempleo</w:t>
      </w:r>
      <w:r w:rsidR="001B16B5" w:rsidRPr="00AE6EF2">
        <w:rPr>
          <w:rStyle w:val="Emphasis"/>
          <w:rFonts w:eastAsia="Times New Roman"/>
          <w:b/>
          <w:bCs/>
          <w:lang w:val="es-419"/>
        </w:rPr>
        <w:t xml:space="preserve"> del Programa de Pago para Desempleados de la Iglesia (</w:t>
      </w:r>
      <w:r w:rsidR="00DE17F2" w:rsidRPr="00AE6EF2">
        <w:rPr>
          <w:rStyle w:val="Emphasis"/>
          <w:rFonts w:eastAsia="Times New Roman"/>
          <w:b/>
          <w:bCs/>
          <w:lang w:val="es-419"/>
        </w:rPr>
        <w:t xml:space="preserve">Church Unemployment Pay Program </w:t>
      </w:r>
      <w:r w:rsidR="001B16B5" w:rsidRPr="00AE6EF2">
        <w:rPr>
          <w:rStyle w:val="Emphasis"/>
          <w:rFonts w:eastAsia="Times New Roman"/>
          <w:b/>
          <w:bCs/>
          <w:lang w:val="es-419"/>
        </w:rPr>
        <w:t xml:space="preserve">- </w:t>
      </w:r>
      <w:r w:rsidR="00DE17F2" w:rsidRPr="00AE6EF2">
        <w:rPr>
          <w:rStyle w:val="Emphasis"/>
          <w:rFonts w:eastAsia="Times New Roman"/>
          <w:b/>
          <w:bCs/>
          <w:lang w:val="es-419"/>
        </w:rPr>
        <w:t xml:space="preserve">CUPP) </w:t>
      </w:r>
      <w:r w:rsidR="001B16B5" w:rsidRPr="00AE6EF2">
        <w:rPr>
          <w:rStyle w:val="Emphasis"/>
          <w:rFonts w:eastAsia="Times New Roman"/>
          <w:b/>
          <w:bCs/>
          <w:lang w:val="es-419"/>
        </w:rPr>
        <w:t>durante un cierre temporal de una parroquia o escuela?</w:t>
      </w:r>
      <w:r w:rsidR="00DE17F2" w:rsidRPr="00AE6EF2">
        <w:rPr>
          <w:rStyle w:val="Emphasis"/>
          <w:rFonts w:eastAsia="Times New Roman"/>
          <w:b/>
          <w:bCs/>
          <w:lang w:val="es-419"/>
        </w:rPr>
        <w:t xml:space="preserve"> </w:t>
      </w:r>
    </w:p>
    <w:p w14:paraId="7A3DDC1C" w14:textId="35C4C3FE" w:rsidR="00DE17F2" w:rsidRPr="00AE6EF2" w:rsidRDefault="00DE17F2" w:rsidP="00DE17F2">
      <w:pPr>
        <w:spacing w:line="300" w:lineRule="atLeast"/>
        <w:rPr>
          <w:rFonts w:eastAsia="Times New Roman"/>
          <w:lang w:val="es-419"/>
        </w:rPr>
      </w:pPr>
      <w:r w:rsidRPr="00AE6EF2">
        <w:rPr>
          <w:rFonts w:eastAsia="Times New Roman"/>
          <w:lang w:val="es-419"/>
        </w:rPr>
        <w:t xml:space="preserve">No, </w:t>
      </w:r>
      <w:r w:rsidR="001B16B5" w:rsidRPr="00AE6EF2">
        <w:rPr>
          <w:rFonts w:eastAsia="Times New Roman"/>
          <w:lang w:val="es-419"/>
        </w:rPr>
        <w:t xml:space="preserve">para calificar para los subsidios, los empleados necesitan ser despedido del trabajo. CUPP no cubre las reducciones temporales de salario o empleo. El despido de los empleados puede también resultar en la pérdida de los beneficios proporcionados por el empleador. </w:t>
      </w:r>
    </w:p>
    <w:p w14:paraId="32320A12" w14:textId="77777777" w:rsidR="00DE17F2" w:rsidRPr="00AE6EF2" w:rsidRDefault="00DE17F2" w:rsidP="00DE17F2">
      <w:pPr>
        <w:spacing w:line="300" w:lineRule="atLeast"/>
        <w:rPr>
          <w:rFonts w:eastAsia="Times New Roman"/>
          <w:lang w:val="es-419"/>
        </w:rPr>
      </w:pPr>
      <w:r w:rsidRPr="00AE6EF2">
        <w:rPr>
          <w:rFonts w:eastAsia="Times New Roman"/>
          <w:lang w:val="es-419"/>
        </w:rPr>
        <w:lastRenderedPageBreak/>
        <w:t> </w:t>
      </w:r>
    </w:p>
    <w:p w14:paraId="44B91D98" w14:textId="50BC061D" w:rsidR="00DE17F2" w:rsidRPr="00AE6EF2" w:rsidRDefault="001B16B5" w:rsidP="00DE17F2">
      <w:pPr>
        <w:spacing w:line="300" w:lineRule="atLeast"/>
        <w:rPr>
          <w:rFonts w:eastAsia="Times New Roman"/>
          <w:lang w:val="es-419"/>
        </w:rPr>
      </w:pPr>
      <w:r w:rsidRPr="00AE6EF2">
        <w:rPr>
          <w:rFonts w:eastAsia="Times New Roman"/>
          <w:lang w:val="es-419"/>
        </w:rPr>
        <w:t xml:space="preserve">El Departamento del Trabajo de los Estados Unidos ha publicado una lista de Preguntas y Respuestas respecto a la Ley de Normas Razonables del Trabajo </w:t>
      </w:r>
      <w:hyperlink r:id="rId6" w:history="1">
        <w:r w:rsidR="00DE17F2" w:rsidRPr="00AE6EF2">
          <w:rPr>
            <w:rStyle w:val="Emphasis"/>
            <w:rFonts w:eastAsia="Times New Roman"/>
            <w:color w:val="0000FF"/>
            <w:u w:val="single"/>
            <w:lang w:val="es-419"/>
          </w:rPr>
          <w:t>https://www.dol.gov/agencies/whd/flsa/pandemic</w:t>
        </w:r>
      </w:hyperlink>
    </w:p>
    <w:p w14:paraId="0CB12DE2"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0439EC88" w14:textId="77777777" w:rsidR="00DE17F2" w:rsidRPr="00AE6EF2" w:rsidRDefault="00DE17F2" w:rsidP="00DE17F2">
      <w:pPr>
        <w:spacing w:line="300" w:lineRule="atLeast"/>
        <w:rPr>
          <w:rFonts w:eastAsia="Times New Roman"/>
          <w:lang w:val="es-419"/>
        </w:rPr>
      </w:pPr>
      <w:r w:rsidRPr="00AE6EF2">
        <w:rPr>
          <w:rFonts w:eastAsia="Times New Roman"/>
          <w:lang w:val="es-419"/>
        </w:rPr>
        <w:t> </w:t>
      </w:r>
    </w:p>
    <w:p w14:paraId="3D33BE13" w14:textId="491AABB5" w:rsidR="00096B04" w:rsidRPr="00AE6EF2" w:rsidRDefault="001B16B5" w:rsidP="00DE17F2">
      <w:pPr>
        <w:rPr>
          <w:lang w:val="es-419"/>
        </w:rPr>
      </w:pPr>
      <w:r w:rsidRPr="00AE6EF2">
        <w:rPr>
          <w:rStyle w:val="Emphasis"/>
          <w:rFonts w:eastAsia="Times New Roman"/>
          <w:b/>
          <w:bCs/>
          <w:lang w:val="es-419"/>
        </w:rPr>
        <w:t xml:space="preserve">Esta información no constituye y no debe ser tomada como </w:t>
      </w:r>
      <w:r w:rsidR="00085DB7" w:rsidRPr="00AE6EF2">
        <w:rPr>
          <w:rStyle w:val="Emphasis"/>
          <w:rFonts w:eastAsia="Times New Roman"/>
          <w:b/>
          <w:bCs/>
          <w:lang w:val="es-419"/>
        </w:rPr>
        <w:t>asesoramiento jurídico</w:t>
      </w:r>
      <w:r w:rsidRPr="00AE6EF2">
        <w:rPr>
          <w:rStyle w:val="Emphasis"/>
          <w:rFonts w:eastAsia="Times New Roman"/>
          <w:b/>
          <w:bCs/>
          <w:lang w:val="es-419"/>
        </w:rPr>
        <w:t xml:space="preserve">. Siempre consulte con un abogado </w:t>
      </w:r>
      <w:r w:rsidR="00085DB7" w:rsidRPr="00AE6EF2">
        <w:rPr>
          <w:rStyle w:val="Emphasis"/>
          <w:rFonts w:eastAsia="Times New Roman"/>
          <w:b/>
          <w:bCs/>
          <w:lang w:val="es-419"/>
        </w:rPr>
        <w:t>sobre</w:t>
      </w:r>
      <w:r w:rsidRPr="00AE6EF2">
        <w:rPr>
          <w:rStyle w:val="Emphasis"/>
          <w:rFonts w:eastAsia="Times New Roman"/>
          <w:b/>
          <w:bCs/>
          <w:lang w:val="es-419"/>
        </w:rPr>
        <w:t xml:space="preserve"> sus preguntas específicas. </w:t>
      </w:r>
    </w:p>
    <w:sectPr w:rsidR="00096B04" w:rsidRPr="00AE6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D3598"/>
    <w:multiLevelType w:val="multilevel"/>
    <w:tmpl w:val="B34AA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A71F0"/>
    <w:multiLevelType w:val="multilevel"/>
    <w:tmpl w:val="B57AA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53FB2"/>
    <w:multiLevelType w:val="multilevel"/>
    <w:tmpl w:val="C674D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5308F"/>
    <w:multiLevelType w:val="multilevel"/>
    <w:tmpl w:val="5A8AC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03B36"/>
    <w:multiLevelType w:val="multilevel"/>
    <w:tmpl w:val="8A045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B0229"/>
    <w:multiLevelType w:val="multilevel"/>
    <w:tmpl w:val="FB86C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F69B0"/>
    <w:multiLevelType w:val="multilevel"/>
    <w:tmpl w:val="C10C9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F3872"/>
    <w:multiLevelType w:val="multilevel"/>
    <w:tmpl w:val="48E61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4"/>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7F2"/>
    <w:rsid w:val="00004BFC"/>
    <w:rsid w:val="00015B56"/>
    <w:rsid w:val="00085DB7"/>
    <w:rsid w:val="00096B04"/>
    <w:rsid w:val="000E657B"/>
    <w:rsid w:val="0011713E"/>
    <w:rsid w:val="001676C4"/>
    <w:rsid w:val="001B16B5"/>
    <w:rsid w:val="00222DAB"/>
    <w:rsid w:val="002E0738"/>
    <w:rsid w:val="00316511"/>
    <w:rsid w:val="00331039"/>
    <w:rsid w:val="00447103"/>
    <w:rsid w:val="00467FB2"/>
    <w:rsid w:val="0049118A"/>
    <w:rsid w:val="004A4625"/>
    <w:rsid w:val="004A752A"/>
    <w:rsid w:val="005D593E"/>
    <w:rsid w:val="00604F8B"/>
    <w:rsid w:val="006623D3"/>
    <w:rsid w:val="00663228"/>
    <w:rsid w:val="006D119E"/>
    <w:rsid w:val="006D6B69"/>
    <w:rsid w:val="00705A31"/>
    <w:rsid w:val="00881C64"/>
    <w:rsid w:val="008D2170"/>
    <w:rsid w:val="009109B5"/>
    <w:rsid w:val="00971036"/>
    <w:rsid w:val="009860A1"/>
    <w:rsid w:val="00A04703"/>
    <w:rsid w:val="00A62460"/>
    <w:rsid w:val="00AD6829"/>
    <w:rsid w:val="00AE6EF2"/>
    <w:rsid w:val="00B71B77"/>
    <w:rsid w:val="00B90F1A"/>
    <w:rsid w:val="00C45452"/>
    <w:rsid w:val="00CD34E9"/>
    <w:rsid w:val="00CD36FF"/>
    <w:rsid w:val="00D30BDF"/>
    <w:rsid w:val="00D44277"/>
    <w:rsid w:val="00D80BCB"/>
    <w:rsid w:val="00DA0595"/>
    <w:rsid w:val="00DE17F2"/>
    <w:rsid w:val="00E273A9"/>
    <w:rsid w:val="00E35749"/>
    <w:rsid w:val="00EC5F22"/>
    <w:rsid w:val="00ED5ACC"/>
    <w:rsid w:val="00F21CA3"/>
    <w:rsid w:val="00F44DE9"/>
    <w:rsid w:val="00F92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95C3"/>
  <w15:chartTrackingRefBased/>
  <w15:docId w15:val="{1F4B17FC-34A2-41D8-8C70-71051BF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F2"/>
    <w:rPr>
      <w:rFonts w:ascii="Times New Roman" w:hAnsi="Times New Roman" w:cs="Times New Roman"/>
      <w:sz w:val="24"/>
      <w:szCs w:val="24"/>
    </w:rPr>
  </w:style>
  <w:style w:type="paragraph" w:styleId="Heading1">
    <w:name w:val="heading 1"/>
    <w:basedOn w:val="Normal"/>
    <w:link w:val="Heading1Char"/>
    <w:uiPriority w:val="9"/>
    <w:qFormat/>
    <w:rsid w:val="00DE17F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7F2"/>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DE17F2"/>
    <w:rPr>
      <w:color w:val="0000FF"/>
      <w:u w:val="single"/>
    </w:rPr>
  </w:style>
  <w:style w:type="character" w:styleId="Emphasis">
    <w:name w:val="Emphasis"/>
    <w:basedOn w:val="DefaultParagraphFont"/>
    <w:uiPriority w:val="20"/>
    <w:qFormat/>
    <w:rsid w:val="00DE17F2"/>
    <w:rPr>
      <w:i/>
      <w:iCs/>
    </w:rPr>
  </w:style>
  <w:style w:type="character" w:styleId="Strong">
    <w:name w:val="Strong"/>
    <w:basedOn w:val="DefaultParagraphFont"/>
    <w:uiPriority w:val="22"/>
    <w:qFormat/>
    <w:rsid w:val="00DE17F2"/>
    <w:rPr>
      <w:b/>
      <w:bCs/>
    </w:rPr>
  </w:style>
  <w:style w:type="paragraph" w:styleId="BodyText">
    <w:name w:val="Body Text"/>
    <w:basedOn w:val="Normal"/>
    <w:link w:val="BodyTextChar"/>
    <w:uiPriority w:val="99"/>
    <w:semiHidden/>
    <w:unhideWhenUsed/>
    <w:rsid w:val="00AD6829"/>
    <w:pPr>
      <w:spacing w:after="120"/>
    </w:pPr>
  </w:style>
  <w:style w:type="character" w:customStyle="1" w:styleId="BodyTextChar">
    <w:name w:val="Body Text Char"/>
    <w:basedOn w:val="DefaultParagraphFont"/>
    <w:link w:val="BodyText"/>
    <w:uiPriority w:val="99"/>
    <w:semiHidden/>
    <w:rsid w:val="00AD68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416759">
      <w:bodyDiv w:val="1"/>
      <w:marLeft w:val="0"/>
      <w:marRight w:val="0"/>
      <w:marTop w:val="0"/>
      <w:marBottom w:val="0"/>
      <w:divBdr>
        <w:top w:val="none" w:sz="0" w:space="0" w:color="auto"/>
        <w:left w:val="none" w:sz="0" w:space="0" w:color="auto"/>
        <w:bottom w:val="none" w:sz="0" w:space="0" w:color="auto"/>
        <w:right w:val="none" w:sz="0" w:space="0" w:color="auto"/>
      </w:divBdr>
    </w:div>
    <w:div w:id="19101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6043708.ct.sendgrid.net/ls/click?upn=kqvUVisEVW-2B1yYReqXwmsarltxTgLDYI7jC4q0yZrGZUfdIvm3Jn03NE-2Ff5QgUM6McyjvTsOo2TqyEe4M3uG-2BULMPznyn-2FkU-2BqyKo1yh5stO7lgwadKQGbthEapSS7xaFt-2FevCwy757zrSdYKAXrVg-3D-3Dlmps_wikzQzfesf5EiOTWSPuZg3V7YzR6l4s26kWK0mS4Q-2Blqzx4UvDtt9W88HfrZudXsdgN5cLBbDEHgt80ecOs-2FCdT0Rwz4vWVPV26dcC8tmFyyRchK-2FYeUd7OzjsO4gAfas8e-2B6r8hOaRVneKyLkEHyNIs5EA9DtjATWFC3xNzstxzXTtgBUpKsHEbjlB4YSSVGRxffxXF5cpyaRjm-2BeeI01mhjnHOXo3j7aVxTcCW1mi09-2FgsghL3UWh-2Fm-2FsKDW81ajoGS6wIHWoGeZacCHF4Z571ZJqGQxAVETKkQuo7RWrkKgJyA4HHi9lml9Q6ZQaU-2BVKru7toXz5F4qMxwFwwKI4pM4QlzZ-2B9mTddNsRdz0N6b03Km-2BYj58BGeXuV-2FiaC47TtRSZiiJbQqgnnAm2XUUd9Bse2s2IVNlj2o06gXtNMB20cBxCoiZjxqBCzXkh0" TargetMode="External"/><Relationship Id="rId5" Type="http://schemas.openxmlformats.org/officeDocument/2006/relationships/hyperlink" Target="https://u6043708.ct.sendgrid.net/ls/click?upn=kqvUVisEVW-2B1yYReqXwmsZq9td7r1A-2FJL0ywNQMV2xY8fNDu2TkfQxhbaJiAexbIQT9C3cIdJURo04BiLbV-2BiG6gBEb0jKWxL2DfagUVoyFGTmYIoDzq2TSDMv2fHXZztjjjCDgZ-2ByhhZQ5bGiX4wlA4tpNFj1PPJFuPw1uuT-2FDvI65ovgMD3xorVDeMpRKng6hD_wikzQzfesf5EiOTWSPuZg3V7YzR6l4s26kWK0mS4Q-2Blqzx4UvDtt9W88HfrZudXsdgN5cLBbDEHgt80ecOs-2FCdT0Rwz4vWVPV26dcC8tmFyyRchK-2FYeUd7OzjsO4gAfas8e-2B6r8hOaRVneKyLkEHyNIs5EA9DtjATWFC3xNzstxzXTtgBUpKsHEbjlB4YSSVGRxffxXF5cpyaRjm-2BeeI03M1J5R6iSJZsq2fHdFV9zHb-2FnhZKDxS1i05VtajsPp4TBphlEhusq5k6AkvZdyoz3-2BfwLxEfeZlmVmZNOBqpEWdNPUOYTeiLtanYgFMsBUO8tf-2FWHfw-2F-2BydyxEK7EVgTIOiSrdM-2BeT1h6HXFdAg-2B7bPycjnkqACaaigUtac-2ByY1Ox0VTqHC2CNwm1fHN2Vf8WexvmCw4Ssm8T9qCGw4L7Rsac2k-2BBSyQzHSpUTvnn7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Harvey</dc:creator>
  <cp:keywords/>
  <dc:description/>
  <cp:lastModifiedBy>Letzbia Martinez</cp:lastModifiedBy>
  <cp:revision>2</cp:revision>
  <dcterms:created xsi:type="dcterms:W3CDTF">2020-03-20T01:29:00Z</dcterms:created>
  <dcterms:modified xsi:type="dcterms:W3CDTF">2020-03-20T01:29:00Z</dcterms:modified>
</cp:coreProperties>
</file>